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 xml:space="preserve">Протокол № </w:t>
      </w:r>
      <w:r w:rsidR="00EA071F">
        <w:rPr>
          <w:rFonts w:ascii="Arial" w:hAnsi="Arial" w:cs="Arial"/>
          <w:color w:val="auto"/>
          <w:sz w:val="21"/>
          <w:szCs w:val="21"/>
        </w:rPr>
        <w:t>2</w:t>
      </w:r>
      <w:r w:rsidR="00DB3A5F">
        <w:rPr>
          <w:rFonts w:ascii="Arial" w:hAnsi="Arial" w:cs="Arial"/>
          <w:color w:val="auto"/>
          <w:sz w:val="21"/>
          <w:szCs w:val="21"/>
        </w:rPr>
        <w:t>3</w:t>
      </w:r>
      <w:r w:rsidR="002C2672">
        <w:rPr>
          <w:rFonts w:ascii="Arial" w:hAnsi="Arial" w:cs="Arial"/>
          <w:color w:val="auto"/>
          <w:sz w:val="21"/>
          <w:szCs w:val="21"/>
        </w:rPr>
        <w:t>9</w:t>
      </w: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>заседания Правления</w:t>
      </w:r>
    </w:p>
    <w:p w:rsidR="00603A9E" w:rsidRPr="00795D27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795D27">
        <w:rPr>
          <w:rFonts w:ascii="Arial" w:hAnsi="Arial" w:cs="Arial"/>
          <w:b/>
          <w:sz w:val="21"/>
          <w:szCs w:val="21"/>
          <w:lang w:val="ru-RU"/>
        </w:rPr>
        <w:t>СРО</w:t>
      </w:r>
      <w:r w:rsidR="00CE03B4" w:rsidRPr="00795D27">
        <w:rPr>
          <w:rFonts w:ascii="Arial" w:hAnsi="Arial" w:cs="Arial"/>
          <w:b/>
          <w:sz w:val="21"/>
          <w:szCs w:val="21"/>
          <w:lang w:val="ru-RU"/>
        </w:rPr>
        <w:t xml:space="preserve"> Ассоциация</w:t>
      </w:r>
      <w:r w:rsidRPr="00795D27">
        <w:rPr>
          <w:rFonts w:ascii="Arial" w:hAnsi="Arial" w:cs="Arial"/>
          <w:b/>
          <w:sz w:val="21"/>
          <w:szCs w:val="21"/>
        </w:rPr>
        <w:t xml:space="preserve"> «БайкалРегионПроект»</w:t>
      </w:r>
    </w:p>
    <w:p w:rsidR="002C6775" w:rsidRPr="00795D27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</w:p>
    <w:p w:rsidR="00603A9E" w:rsidRPr="00685A4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 xml:space="preserve">г. Иркутск </w:t>
      </w:r>
      <w:r w:rsidRPr="00685A4E">
        <w:rPr>
          <w:rFonts w:ascii="Arial" w:hAnsi="Arial" w:cs="Arial"/>
          <w:sz w:val="22"/>
          <w:szCs w:val="22"/>
        </w:rPr>
        <w:t xml:space="preserve">                        </w:t>
      </w:r>
      <w:r w:rsidR="00FA2E77" w:rsidRPr="00685A4E">
        <w:rPr>
          <w:rFonts w:ascii="Arial" w:hAnsi="Arial" w:cs="Arial"/>
          <w:sz w:val="22"/>
          <w:szCs w:val="22"/>
        </w:rPr>
        <w:t xml:space="preserve">                         </w:t>
      </w:r>
      <w:r w:rsidR="00795D27" w:rsidRPr="00685A4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</w:t>
      </w:r>
      <w:r w:rsidR="00DB3A5F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685A4E">
        <w:rPr>
          <w:rFonts w:ascii="Arial" w:hAnsi="Arial" w:cs="Arial"/>
          <w:b/>
          <w:sz w:val="22"/>
          <w:szCs w:val="22"/>
        </w:rPr>
        <w:t>«</w:t>
      </w:r>
      <w:r w:rsidR="002C2672">
        <w:rPr>
          <w:rFonts w:ascii="Arial" w:hAnsi="Arial" w:cs="Arial"/>
          <w:b/>
          <w:sz w:val="22"/>
          <w:szCs w:val="22"/>
          <w:lang w:val="ru-RU"/>
        </w:rPr>
        <w:t>2</w:t>
      </w:r>
      <w:r w:rsidR="00222D4B">
        <w:rPr>
          <w:rFonts w:ascii="Arial" w:hAnsi="Arial" w:cs="Arial"/>
          <w:b/>
          <w:sz w:val="22"/>
          <w:szCs w:val="22"/>
          <w:lang w:val="ru-RU"/>
        </w:rPr>
        <w:t>3</w:t>
      </w:r>
      <w:r w:rsidR="00A26B97" w:rsidRPr="00685A4E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222D4B">
        <w:rPr>
          <w:rFonts w:ascii="Arial" w:hAnsi="Arial" w:cs="Arial"/>
          <w:b/>
          <w:sz w:val="22"/>
          <w:szCs w:val="22"/>
          <w:lang w:val="ru-RU"/>
        </w:rPr>
        <w:t>июня</w:t>
      </w:r>
      <w:r w:rsidRPr="00685A4E">
        <w:rPr>
          <w:rFonts w:ascii="Arial" w:hAnsi="Arial" w:cs="Arial"/>
          <w:b/>
          <w:sz w:val="22"/>
          <w:szCs w:val="22"/>
        </w:rPr>
        <w:t xml:space="preserve"> 20</w:t>
      </w:r>
      <w:r w:rsidR="00DB3A5F">
        <w:rPr>
          <w:rFonts w:ascii="Arial" w:hAnsi="Arial" w:cs="Arial"/>
          <w:b/>
          <w:sz w:val="22"/>
          <w:szCs w:val="22"/>
          <w:lang w:val="ru-RU"/>
        </w:rPr>
        <w:t>20</w:t>
      </w:r>
      <w:r w:rsidRPr="00685A4E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Pr="00685A4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9C32DD" w:rsidRPr="00685A4E" w:rsidRDefault="009C32DD" w:rsidP="009C32DD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Исполнительный директор Ассоциации «БайкалРегионПроект» </w:t>
      </w:r>
      <w:r w:rsidRPr="00685A4E">
        <w:rPr>
          <w:rFonts w:ascii="Arial" w:hAnsi="Arial" w:cs="Arial"/>
          <w:bCs/>
          <w:sz w:val="22"/>
          <w:szCs w:val="22"/>
        </w:rPr>
        <w:t>–</w:t>
      </w:r>
      <w:r w:rsidRPr="00685A4E">
        <w:rPr>
          <w:rFonts w:ascii="Arial" w:hAnsi="Arial" w:cs="Arial"/>
          <w:sz w:val="22"/>
          <w:szCs w:val="22"/>
        </w:rPr>
        <w:t xml:space="preserve"> Шибанова Наталья Александровна.</w:t>
      </w:r>
    </w:p>
    <w:p w:rsidR="009C32DD" w:rsidRPr="00685A4E" w:rsidRDefault="009C32DD" w:rsidP="009C32DD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3"/>
        <w:gridCol w:w="5669"/>
      </w:tblGrid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F241DA" w:rsidRPr="00F241DA" w:rsidTr="00035A1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437E2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</w:t>
            </w:r>
            <w:r w:rsidR="00F241DA"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 АО «Бурятгражданпроект»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 Александр Гаврилович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Кузаков Дмитрий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ПИИ «ГорПроект»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Главный инженер ООО «Сибирский Инвестиционный Проектный Институт»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:rsidR="009C32DD" w:rsidRPr="00332664" w:rsidRDefault="00D539E8" w:rsidP="009C32DD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332664">
        <w:rPr>
          <w:rFonts w:ascii="Arial" w:hAnsi="Arial" w:cs="Arial"/>
          <w:b/>
          <w:bCs/>
          <w:sz w:val="24"/>
          <w:szCs w:val="24"/>
          <w:lang w:val="ru-RU"/>
        </w:rPr>
        <w:t xml:space="preserve">       </w:t>
      </w:r>
      <w:r w:rsidR="009C32DD" w:rsidRPr="00332664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9C32DD" w:rsidRPr="00332664" w:rsidRDefault="009C32DD" w:rsidP="009C32DD">
      <w:pPr>
        <w:pStyle w:val="HTML"/>
        <w:spacing w:line="276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332664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317EFE" w:rsidRPr="00332664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332664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332664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332664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33266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317EFE" w:rsidRPr="00332664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332664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:rsidR="009C32DD" w:rsidRPr="00332664" w:rsidRDefault="009C32DD" w:rsidP="009C32DD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332664">
        <w:rPr>
          <w:rFonts w:ascii="Arial" w:hAnsi="Arial" w:cs="Arial"/>
          <w:bCs/>
          <w:snapToGrid w:val="0"/>
        </w:rPr>
        <w:t>Председателем заседания</w:t>
      </w:r>
      <w:r w:rsidRPr="00332664">
        <w:rPr>
          <w:rFonts w:ascii="Arial" w:hAnsi="Arial" w:cs="Arial"/>
          <w:snapToGrid w:val="0"/>
        </w:rPr>
        <w:t xml:space="preserve"> единогласно избрали: </w:t>
      </w:r>
      <w:r w:rsidRPr="00332664">
        <w:rPr>
          <w:rStyle w:val="a9"/>
          <w:rFonts w:ascii="Arial" w:hAnsi="Arial" w:cs="Arial"/>
        </w:rPr>
        <w:t>Косяков Анатолий Яковлевич.</w:t>
      </w:r>
    </w:p>
    <w:p w:rsidR="009C32DD" w:rsidRPr="00332664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332664">
        <w:rPr>
          <w:rFonts w:ascii="Arial" w:hAnsi="Arial" w:cs="Arial"/>
          <w:bCs/>
          <w:snapToGrid w:val="0"/>
        </w:rPr>
        <w:t>Секретарем заседания</w:t>
      </w:r>
      <w:r w:rsidRPr="00332664">
        <w:rPr>
          <w:rFonts w:ascii="Arial" w:hAnsi="Arial" w:cs="Arial"/>
          <w:snapToGrid w:val="0"/>
        </w:rPr>
        <w:t xml:space="preserve"> единогласно избрали:</w:t>
      </w:r>
      <w:r w:rsidRPr="00332664">
        <w:rPr>
          <w:rFonts w:ascii="Arial" w:hAnsi="Arial" w:cs="Arial"/>
          <w:bCs/>
        </w:rPr>
        <w:t xml:space="preserve"> </w:t>
      </w:r>
      <w:r w:rsidRPr="00332664">
        <w:rPr>
          <w:rFonts w:ascii="Arial" w:hAnsi="Arial" w:cs="Arial"/>
          <w:snapToGrid w:val="0"/>
        </w:rPr>
        <w:t xml:space="preserve">Шибанову Наталью Александровну. </w:t>
      </w:r>
    </w:p>
    <w:p w:rsidR="00332664" w:rsidRPr="00A222E9" w:rsidRDefault="00332664" w:rsidP="00332664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A222E9">
        <w:rPr>
          <w:rFonts w:ascii="Arial" w:hAnsi="Arial" w:cs="Arial"/>
          <w:snapToGrid w:val="0"/>
        </w:rPr>
        <w:t xml:space="preserve">Заседание проходит </w:t>
      </w:r>
      <w:r w:rsidR="00A222E9" w:rsidRPr="00A222E9">
        <w:rPr>
          <w:rFonts w:ascii="Arial" w:hAnsi="Arial" w:cs="Arial"/>
          <w:snapToGrid w:val="0"/>
        </w:rPr>
        <w:t>заочно</w:t>
      </w:r>
      <w:r w:rsidRPr="00A222E9">
        <w:rPr>
          <w:rFonts w:ascii="Arial" w:hAnsi="Arial" w:cs="Arial"/>
          <w:snapToGrid w:val="0"/>
        </w:rPr>
        <w:t>.</w:t>
      </w:r>
    </w:p>
    <w:p w:rsidR="00A04E87" w:rsidRPr="00A04E87" w:rsidRDefault="009C32DD" w:rsidP="00A04E87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332664">
        <w:rPr>
          <w:rFonts w:ascii="Arial" w:hAnsi="Arial" w:cs="Arial"/>
          <w:snapToGrid w:val="0"/>
        </w:rPr>
        <w:t xml:space="preserve">Повестка дня:  </w:t>
      </w:r>
    </w:p>
    <w:p w:rsidR="00A04E87" w:rsidRPr="004D65E3" w:rsidRDefault="00A04E87" w:rsidP="00A04E87">
      <w:pPr>
        <w:pStyle w:val="a6"/>
        <w:tabs>
          <w:tab w:val="left" w:pos="142"/>
          <w:tab w:val="left" w:pos="284"/>
          <w:tab w:val="left" w:pos="851"/>
        </w:tabs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D65E3">
        <w:rPr>
          <w:rFonts w:ascii="Arial" w:hAnsi="Arial" w:cs="Arial"/>
          <w:sz w:val="22"/>
          <w:szCs w:val="22"/>
        </w:rPr>
        <w:t xml:space="preserve">1. </w:t>
      </w:r>
      <w:r w:rsidR="00A222E9" w:rsidRPr="00A222E9">
        <w:rPr>
          <w:rFonts w:ascii="Arial" w:hAnsi="Arial" w:cs="Arial"/>
          <w:sz w:val="22"/>
          <w:szCs w:val="22"/>
        </w:rPr>
        <w:t xml:space="preserve">Рассмотрение решения протокола Правления Ассоциации «БайкалРегионПроект» от </w:t>
      </w:r>
      <w:r w:rsidR="00A222E9">
        <w:rPr>
          <w:rFonts w:ascii="Arial" w:hAnsi="Arial" w:cs="Arial"/>
          <w:sz w:val="22"/>
          <w:szCs w:val="22"/>
        </w:rPr>
        <w:t>0</w:t>
      </w:r>
      <w:r w:rsidR="00A222E9" w:rsidRPr="00A222E9">
        <w:rPr>
          <w:rFonts w:ascii="Arial" w:hAnsi="Arial" w:cs="Arial"/>
          <w:sz w:val="22"/>
          <w:szCs w:val="22"/>
        </w:rPr>
        <w:t>3.0</w:t>
      </w:r>
      <w:r w:rsidR="00A222E9">
        <w:rPr>
          <w:rFonts w:ascii="Arial" w:hAnsi="Arial" w:cs="Arial"/>
          <w:sz w:val="22"/>
          <w:szCs w:val="22"/>
        </w:rPr>
        <w:t>6</w:t>
      </w:r>
      <w:r w:rsidR="00A222E9" w:rsidRPr="00A222E9">
        <w:rPr>
          <w:rFonts w:ascii="Arial" w:hAnsi="Arial" w:cs="Arial"/>
          <w:sz w:val="22"/>
          <w:szCs w:val="22"/>
        </w:rPr>
        <w:t>.2020 г. № 2</w:t>
      </w:r>
      <w:r w:rsidR="00A222E9">
        <w:rPr>
          <w:rFonts w:ascii="Arial" w:hAnsi="Arial" w:cs="Arial"/>
          <w:sz w:val="22"/>
          <w:szCs w:val="22"/>
        </w:rPr>
        <w:t>38</w:t>
      </w:r>
      <w:r w:rsidR="00A222E9" w:rsidRPr="00A222E9">
        <w:rPr>
          <w:rFonts w:ascii="Arial" w:hAnsi="Arial" w:cs="Arial"/>
          <w:sz w:val="22"/>
          <w:szCs w:val="22"/>
        </w:rPr>
        <w:t xml:space="preserve"> по вопросу №</w:t>
      </w:r>
      <w:r w:rsidR="00A222E9">
        <w:rPr>
          <w:rFonts w:ascii="Arial" w:hAnsi="Arial" w:cs="Arial"/>
          <w:sz w:val="22"/>
          <w:szCs w:val="22"/>
        </w:rPr>
        <w:t xml:space="preserve">1, утвердившего решение Дисциплинарной комиссии относительно  </w:t>
      </w:r>
      <w:r w:rsidRPr="004D65E3">
        <w:rPr>
          <w:rFonts w:ascii="Arial" w:hAnsi="Arial" w:cs="Arial"/>
          <w:sz w:val="22"/>
          <w:szCs w:val="22"/>
        </w:rPr>
        <w:t xml:space="preserve"> ОО</w:t>
      </w:r>
      <w:r w:rsidRPr="004D65E3">
        <w:rPr>
          <w:rFonts w:ascii="Arial" w:hAnsi="Arial" w:cs="Arial"/>
          <w:snapToGrid w:val="0"/>
          <w:sz w:val="22"/>
          <w:szCs w:val="22"/>
        </w:rPr>
        <w:t>О «</w:t>
      </w:r>
      <w:r>
        <w:rPr>
          <w:rFonts w:ascii="Arial" w:hAnsi="Arial" w:cs="Arial"/>
          <w:snapToGrid w:val="0"/>
          <w:sz w:val="22"/>
          <w:szCs w:val="22"/>
        </w:rPr>
        <w:t>Домострой Профи</w:t>
      </w:r>
      <w:r w:rsidRPr="004D65E3">
        <w:rPr>
          <w:rFonts w:ascii="Arial" w:hAnsi="Arial" w:cs="Arial"/>
          <w:snapToGrid w:val="0"/>
          <w:sz w:val="22"/>
          <w:szCs w:val="22"/>
        </w:rPr>
        <w:t xml:space="preserve">» (ИНН </w:t>
      </w:r>
      <w:r w:rsidRPr="00A04E87">
        <w:rPr>
          <w:rFonts w:ascii="Arial" w:hAnsi="Arial" w:cs="Arial"/>
          <w:sz w:val="22"/>
          <w:szCs w:val="22"/>
        </w:rPr>
        <w:t>3849006713)</w:t>
      </w:r>
      <w:r w:rsidR="00A222E9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A222E9">
        <w:rPr>
          <w:rFonts w:ascii="Arial" w:hAnsi="Arial" w:cs="Arial"/>
          <w:sz w:val="22"/>
          <w:szCs w:val="22"/>
        </w:rPr>
        <w:t>выразить</w:t>
      </w:r>
      <w:r w:rsidRPr="004D65E3">
        <w:rPr>
          <w:rFonts w:ascii="Arial" w:hAnsi="Arial" w:cs="Arial"/>
          <w:sz w:val="22"/>
          <w:szCs w:val="22"/>
        </w:rPr>
        <w:t xml:space="preserve"> намерени</w:t>
      </w:r>
      <w:r w:rsidR="00A222E9">
        <w:rPr>
          <w:rFonts w:ascii="Arial" w:hAnsi="Arial" w:cs="Arial"/>
          <w:sz w:val="22"/>
          <w:szCs w:val="22"/>
        </w:rPr>
        <w:t>е</w:t>
      </w:r>
      <w:r w:rsidRPr="004D65E3">
        <w:rPr>
          <w:rFonts w:ascii="Arial" w:hAnsi="Arial" w:cs="Arial"/>
          <w:sz w:val="22"/>
          <w:szCs w:val="22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не превышает 25 000 000 рублей (первый уровень ответственности по договорным обязательствам). </w:t>
      </w:r>
    </w:p>
    <w:p w:rsidR="00A04E87" w:rsidRPr="004D65E3" w:rsidRDefault="00A04E87" w:rsidP="00A04E87">
      <w:pPr>
        <w:pStyle w:val="a6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04E87" w:rsidRDefault="00A04E87" w:rsidP="00A04E87">
      <w:pPr>
        <w:tabs>
          <w:tab w:val="left" w:pos="993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D65E3">
        <w:rPr>
          <w:rFonts w:ascii="Arial" w:hAnsi="Arial" w:cs="Arial"/>
          <w:b/>
          <w:sz w:val="22"/>
          <w:szCs w:val="22"/>
        </w:rPr>
        <w:t>1. По первому вопросу слушали</w:t>
      </w:r>
      <w:r w:rsidRPr="004D65E3">
        <w:rPr>
          <w:rFonts w:ascii="Arial" w:hAnsi="Arial" w:cs="Arial"/>
          <w:sz w:val="22"/>
          <w:szCs w:val="22"/>
        </w:rPr>
        <w:t xml:space="preserve"> Исполнительного директора Ассоциации «БайкалРегионПроект» Шибанову Н.А.</w:t>
      </w:r>
      <w:r>
        <w:rPr>
          <w:rFonts w:ascii="Arial" w:hAnsi="Arial" w:cs="Arial"/>
          <w:sz w:val="22"/>
          <w:szCs w:val="22"/>
        </w:rPr>
        <w:t>:</w:t>
      </w:r>
    </w:p>
    <w:p w:rsidR="00A04E87" w:rsidRPr="004D65E3" w:rsidRDefault="00A04E87" w:rsidP="00A04E87">
      <w:pPr>
        <w:tabs>
          <w:tab w:val="left" w:pos="993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исполнение предупреждения, вынесенного решением Дисциплинарной комиссии Ассоциации «БайкалРегионПроект» от 03.06.2020 г.</w:t>
      </w:r>
      <w:r w:rsidRPr="004D65E3">
        <w:rPr>
          <w:rFonts w:ascii="Arial" w:hAnsi="Arial" w:cs="Arial"/>
          <w:sz w:val="22"/>
          <w:szCs w:val="22"/>
        </w:rPr>
        <w:t xml:space="preserve"> </w:t>
      </w:r>
      <w:r w:rsidR="00A222E9">
        <w:rPr>
          <w:rFonts w:ascii="Arial" w:hAnsi="Arial" w:cs="Arial"/>
          <w:sz w:val="22"/>
          <w:szCs w:val="22"/>
        </w:rPr>
        <w:t xml:space="preserve">относительно </w:t>
      </w:r>
      <w:r>
        <w:rPr>
          <w:rFonts w:ascii="Arial" w:hAnsi="Arial" w:cs="Arial"/>
          <w:sz w:val="22"/>
          <w:szCs w:val="22"/>
        </w:rPr>
        <w:t>ООО «Домострой Профи»</w:t>
      </w:r>
      <w:r w:rsidRPr="00A04E87">
        <w:t xml:space="preserve"> </w:t>
      </w:r>
      <w:r w:rsidRPr="00A04E87">
        <w:rPr>
          <w:rFonts w:ascii="Arial" w:hAnsi="Arial" w:cs="Arial"/>
          <w:sz w:val="22"/>
          <w:szCs w:val="22"/>
        </w:rPr>
        <w:t>(ИНН 3849006713)</w:t>
      </w:r>
      <w:r w:rsidR="00A222E9">
        <w:rPr>
          <w:rFonts w:ascii="Arial" w:hAnsi="Arial" w:cs="Arial"/>
          <w:sz w:val="22"/>
          <w:szCs w:val="22"/>
        </w:rPr>
        <w:t>,</w:t>
      </w:r>
      <w:r w:rsidRPr="00A04E8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поступило заявление о намерении </w:t>
      </w:r>
      <w:r w:rsidRPr="004D65E3">
        <w:rPr>
          <w:rFonts w:ascii="Arial" w:hAnsi="Arial" w:cs="Arial"/>
          <w:sz w:val="22"/>
          <w:szCs w:val="22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Соответствующий взнос </w:t>
      </w:r>
      <w:r w:rsidRPr="00A04E87">
        <w:rPr>
          <w:rFonts w:ascii="Arial" w:hAnsi="Arial" w:cs="Arial"/>
          <w:sz w:val="22"/>
          <w:szCs w:val="22"/>
        </w:rPr>
        <w:t>ООО «Домострой Профи» (ИНН 3849006713)</w:t>
      </w:r>
      <w:r>
        <w:rPr>
          <w:rFonts w:ascii="Arial" w:hAnsi="Arial" w:cs="Arial"/>
          <w:sz w:val="22"/>
          <w:szCs w:val="22"/>
        </w:rPr>
        <w:t xml:space="preserve"> </w:t>
      </w:r>
      <w:r w:rsidRPr="004D65E3">
        <w:rPr>
          <w:rFonts w:ascii="Arial" w:hAnsi="Arial" w:cs="Arial"/>
          <w:snapToGrid w:val="0"/>
          <w:sz w:val="22"/>
          <w:szCs w:val="22"/>
        </w:rPr>
        <w:t>оплачен</w:t>
      </w:r>
      <w:r w:rsidRPr="004D65E3">
        <w:rPr>
          <w:rFonts w:ascii="Arial" w:hAnsi="Arial" w:cs="Arial"/>
          <w:sz w:val="22"/>
          <w:szCs w:val="22"/>
        </w:rPr>
        <w:t xml:space="preserve"> в компенсационный фонд ОДО.       </w:t>
      </w:r>
    </w:p>
    <w:p w:rsidR="00A04E87" w:rsidRPr="004D65E3" w:rsidRDefault="00A04E87" w:rsidP="00A04E87">
      <w:pPr>
        <w:pStyle w:val="a6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4D65E3">
        <w:rPr>
          <w:rFonts w:ascii="Arial" w:hAnsi="Arial" w:cs="Arial"/>
          <w:sz w:val="22"/>
          <w:szCs w:val="22"/>
        </w:rPr>
        <w:t>РЕШИЛИ: ОО</w:t>
      </w:r>
      <w:r w:rsidRPr="004D65E3">
        <w:rPr>
          <w:rFonts w:ascii="Arial" w:hAnsi="Arial" w:cs="Arial"/>
          <w:snapToGrid w:val="0"/>
          <w:sz w:val="22"/>
          <w:szCs w:val="22"/>
        </w:rPr>
        <w:t xml:space="preserve">О </w:t>
      </w:r>
      <w:r w:rsidRPr="00A04E87">
        <w:rPr>
          <w:rFonts w:ascii="Arial" w:hAnsi="Arial" w:cs="Arial"/>
          <w:snapToGrid w:val="0"/>
          <w:sz w:val="22"/>
          <w:szCs w:val="22"/>
        </w:rPr>
        <w:t xml:space="preserve">«Домострой Профи» (ИНН 3849006713) </w:t>
      </w:r>
      <w:r w:rsidRPr="004D65E3">
        <w:rPr>
          <w:rFonts w:ascii="Arial" w:hAnsi="Arial" w:cs="Arial"/>
          <w:sz w:val="22"/>
          <w:szCs w:val="22"/>
        </w:rPr>
        <w:t>наделить правом выполнять работы по подготовке проектной документации в соответствии с Заявлением.</w:t>
      </w:r>
    </w:p>
    <w:p w:rsidR="00A04E87" w:rsidRPr="004D65E3" w:rsidRDefault="00A04E87" w:rsidP="00A04E87">
      <w:pPr>
        <w:pStyle w:val="a6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4D65E3"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A04E87" w:rsidRDefault="00A04E87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4E87" w:rsidRDefault="00A04E87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4E87" w:rsidRDefault="00A04E87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4E87" w:rsidRDefault="00A04E87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04E87" w:rsidRDefault="00A04E87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55510" w:rsidRDefault="00355510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17820" w:rsidRPr="00685A4E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Председатель </w:t>
      </w:r>
      <w:proofErr w:type="gramStart"/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685A4E">
        <w:rPr>
          <w:rFonts w:ascii="Arial" w:hAnsi="Arial" w:cs="Arial"/>
          <w:snapToGrid w:val="0"/>
          <w:sz w:val="22"/>
          <w:szCs w:val="22"/>
        </w:rPr>
        <w:t>_</w:t>
      </w:r>
      <w:proofErr w:type="gramEnd"/>
      <w:r w:rsidRPr="00685A4E">
        <w:rPr>
          <w:rFonts w:ascii="Arial" w:hAnsi="Arial" w:cs="Arial"/>
          <w:snapToGrid w:val="0"/>
          <w:sz w:val="22"/>
          <w:szCs w:val="22"/>
        </w:rPr>
        <w:t>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 w:rsidRPr="00685A4E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660F7F" w:rsidRPr="00685A4E" w:rsidRDefault="00660F7F" w:rsidP="005A110C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A0531" w:rsidRDefault="00603A9E" w:rsidP="005A110C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Секретарь 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85A4E">
        <w:rPr>
          <w:rFonts w:ascii="Arial" w:hAnsi="Arial" w:cs="Arial"/>
          <w:snapToGrid w:val="0"/>
          <w:sz w:val="22"/>
          <w:szCs w:val="22"/>
        </w:rPr>
        <w:t>_______________________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 w:rsidRPr="00685A4E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p w:rsidR="00F241DA" w:rsidRDefault="00F241DA" w:rsidP="005A110C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sectPr w:rsidR="00F241DA" w:rsidSect="00F6424A">
      <w:footerReference w:type="even" r:id="rId8"/>
      <w:footerReference w:type="default" r:id="rId9"/>
      <w:pgSz w:w="11907" w:h="16840" w:code="9"/>
      <w:pgMar w:top="426" w:right="567" w:bottom="426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3" w:rsidRDefault="001B49B3">
      <w:r>
        <w:separator/>
      </w:r>
    </w:p>
  </w:endnote>
  <w:endnote w:type="continuationSeparator" w:id="0">
    <w:p w:rsidR="001B49B3" w:rsidRDefault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Default="001B4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9B3" w:rsidRDefault="001B49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Pr="0029409F" w:rsidRDefault="001B49B3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A222E9">
      <w:rPr>
        <w:rStyle w:val="a5"/>
        <w:noProof/>
        <w:sz w:val="22"/>
        <w:szCs w:val="22"/>
      </w:rPr>
      <w:t>2</w:t>
    </w:r>
    <w:r w:rsidRPr="0029409F">
      <w:rPr>
        <w:rStyle w:val="a5"/>
        <w:sz w:val="22"/>
        <w:szCs w:val="22"/>
      </w:rPr>
      <w:fldChar w:fldCharType="end"/>
    </w:r>
  </w:p>
  <w:p w:rsidR="001B49B3" w:rsidRDefault="001B49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3" w:rsidRDefault="001B49B3">
      <w:r>
        <w:separator/>
      </w:r>
    </w:p>
  </w:footnote>
  <w:footnote w:type="continuationSeparator" w:id="0">
    <w:p w:rsidR="001B49B3" w:rsidRDefault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7BD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0B463F5D"/>
    <w:multiLevelType w:val="hybridMultilevel"/>
    <w:tmpl w:val="9F0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06B"/>
    <w:multiLevelType w:val="hybridMultilevel"/>
    <w:tmpl w:val="56BCD17E"/>
    <w:lvl w:ilvl="0" w:tplc="2E5C0A3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7C5C29"/>
    <w:multiLevelType w:val="hybridMultilevel"/>
    <w:tmpl w:val="9C584BB8"/>
    <w:lvl w:ilvl="0" w:tplc="DF3CA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5B2317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6" w15:restartNumberingAfterBreak="0">
    <w:nsid w:val="31C20A5A"/>
    <w:multiLevelType w:val="hybridMultilevel"/>
    <w:tmpl w:val="2D86B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7C88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8" w15:restartNumberingAfterBreak="0">
    <w:nsid w:val="3EE50973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63A50"/>
    <w:multiLevelType w:val="multilevel"/>
    <w:tmpl w:val="90B03B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66E077C"/>
    <w:multiLevelType w:val="hybridMultilevel"/>
    <w:tmpl w:val="ED8E28C8"/>
    <w:lvl w:ilvl="0" w:tplc="A8F8DED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364FA3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877DB5"/>
    <w:multiLevelType w:val="hybridMultilevel"/>
    <w:tmpl w:val="09DCB302"/>
    <w:lvl w:ilvl="0" w:tplc="B2A02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1C7401"/>
    <w:multiLevelType w:val="hybridMultilevel"/>
    <w:tmpl w:val="6BC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C"/>
    <w:rsid w:val="000017CA"/>
    <w:rsid w:val="000021EC"/>
    <w:rsid w:val="000050B6"/>
    <w:rsid w:val="000068D0"/>
    <w:rsid w:val="00007922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920"/>
    <w:rsid w:val="00027C5F"/>
    <w:rsid w:val="00032249"/>
    <w:rsid w:val="00033618"/>
    <w:rsid w:val="0003486B"/>
    <w:rsid w:val="00034D10"/>
    <w:rsid w:val="000410E8"/>
    <w:rsid w:val="00044AA6"/>
    <w:rsid w:val="00044ADB"/>
    <w:rsid w:val="000521C0"/>
    <w:rsid w:val="000539F8"/>
    <w:rsid w:val="00055E6C"/>
    <w:rsid w:val="00057C03"/>
    <w:rsid w:val="00060592"/>
    <w:rsid w:val="0006160B"/>
    <w:rsid w:val="00062318"/>
    <w:rsid w:val="00062895"/>
    <w:rsid w:val="000666DD"/>
    <w:rsid w:val="000673E7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86C96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26A"/>
    <w:rsid w:val="000E1739"/>
    <w:rsid w:val="000E1A32"/>
    <w:rsid w:val="000E1DBD"/>
    <w:rsid w:val="000E31A3"/>
    <w:rsid w:val="000E385C"/>
    <w:rsid w:val="000E6FC0"/>
    <w:rsid w:val="000E7904"/>
    <w:rsid w:val="000E7FD1"/>
    <w:rsid w:val="000F0058"/>
    <w:rsid w:val="000F0A4D"/>
    <w:rsid w:val="000F2029"/>
    <w:rsid w:val="000F2C65"/>
    <w:rsid w:val="000F32E4"/>
    <w:rsid w:val="000F36CF"/>
    <w:rsid w:val="000F3EE2"/>
    <w:rsid w:val="000F6E48"/>
    <w:rsid w:val="000F7858"/>
    <w:rsid w:val="001016CA"/>
    <w:rsid w:val="0010357E"/>
    <w:rsid w:val="001100EF"/>
    <w:rsid w:val="0011429A"/>
    <w:rsid w:val="00115420"/>
    <w:rsid w:val="001206CC"/>
    <w:rsid w:val="00122058"/>
    <w:rsid w:val="00122643"/>
    <w:rsid w:val="0012324F"/>
    <w:rsid w:val="0012399A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00C"/>
    <w:rsid w:val="00163BEF"/>
    <w:rsid w:val="00164846"/>
    <w:rsid w:val="00165246"/>
    <w:rsid w:val="00165B01"/>
    <w:rsid w:val="0017065B"/>
    <w:rsid w:val="00173426"/>
    <w:rsid w:val="00173784"/>
    <w:rsid w:val="00176FFA"/>
    <w:rsid w:val="001770B4"/>
    <w:rsid w:val="001813F9"/>
    <w:rsid w:val="001815BF"/>
    <w:rsid w:val="001843F0"/>
    <w:rsid w:val="001846D5"/>
    <w:rsid w:val="00185250"/>
    <w:rsid w:val="001852A3"/>
    <w:rsid w:val="001914C9"/>
    <w:rsid w:val="001A0626"/>
    <w:rsid w:val="001A176A"/>
    <w:rsid w:val="001A2B5B"/>
    <w:rsid w:val="001A33CB"/>
    <w:rsid w:val="001A3917"/>
    <w:rsid w:val="001A6283"/>
    <w:rsid w:val="001A672C"/>
    <w:rsid w:val="001B0666"/>
    <w:rsid w:val="001B0FCB"/>
    <w:rsid w:val="001B1768"/>
    <w:rsid w:val="001B1E6F"/>
    <w:rsid w:val="001B371E"/>
    <w:rsid w:val="001B49B3"/>
    <w:rsid w:val="001B4C7B"/>
    <w:rsid w:val="001B5162"/>
    <w:rsid w:val="001B6A59"/>
    <w:rsid w:val="001B7B44"/>
    <w:rsid w:val="001C0C84"/>
    <w:rsid w:val="001C1D5B"/>
    <w:rsid w:val="001C23B3"/>
    <w:rsid w:val="001C5934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698D"/>
    <w:rsid w:val="001E7523"/>
    <w:rsid w:val="001F074E"/>
    <w:rsid w:val="001F425D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2D4B"/>
    <w:rsid w:val="002235D2"/>
    <w:rsid w:val="0022367E"/>
    <w:rsid w:val="00226052"/>
    <w:rsid w:val="002267B0"/>
    <w:rsid w:val="00230C4D"/>
    <w:rsid w:val="00233BF8"/>
    <w:rsid w:val="00233D92"/>
    <w:rsid w:val="00233E78"/>
    <w:rsid w:val="00235CB5"/>
    <w:rsid w:val="0023741D"/>
    <w:rsid w:val="002400B5"/>
    <w:rsid w:val="002404AF"/>
    <w:rsid w:val="002411BF"/>
    <w:rsid w:val="00241604"/>
    <w:rsid w:val="002423C5"/>
    <w:rsid w:val="0024503B"/>
    <w:rsid w:val="00245FEE"/>
    <w:rsid w:val="00246A5A"/>
    <w:rsid w:val="002476AF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49BF"/>
    <w:rsid w:val="002768CC"/>
    <w:rsid w:val="0027756D"/>
    <w:rsid w:val="00281503"/>
    <w:rsid w:val="00281792"/>
    <w:rsid w:val="002844AD"/>
    <w:rsid w:val="00287017"/>
    <w:rsid w:val="00291EBF"/>
    <w:rsid w:val="00292FC1"/>
    <w:rsid w:val="00293A49"/>
    <w:rsid w:val="00294007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672"/>
    <w:rsid w:val="002C2D64"/>
    <w:rsid w:val="002C375F"/>
    <w:rsid w:val="002C4A70"/>
    <w:rsid w:val="002C65C6"/>
    <w:rsid w:val="002C6775"/>
    <w:rsid w:val="002C7EAC"/>
    <w:rsid w:val="002D25BD"/>
    <w:rsid w:val="002D2D9B"/>
    <w:rsid w:val="002E10E9"/>
    <w:rsid w:val="002E12B3"/>
    <w:rsid w:val="002E34EE"/>
    <w:rsid w:val="002E3F7B"/>
    <w:rsid w:val="002F11F6"/>
    <w:rsid w:val="002F1A58"/>
    <w:rsid w:val="002F3915"/>
    <w:rsid w:val="002F6E8D"/>
    <w:rsid w:val="002F7ECE"/>
    <w:rsid w:val="0030166F"/>
    <w:rsid w:val="003066F6"/>
    <w:rsid w:val="003112BF"/>
    <w:rsid w:val="00317EFE"/>
    <w:rsid w:val="0032098E"/>
    <w:rsid w:val="00321D72"/>
    <w:rsid w:val="003234D0"/>
    <w:rsid w:val="00323AF8"/>
    <w:rsid w:val="00324130"/>
    <w:rsid w:val="00324B4D"/>
    <w:rsid w:val="0032571F"/>
    <w:rsid w:val="00327B4D"/>
    <w:rsid w:val="00330F18"/>
    <w:rsid w:val="003314F8"/>
    <w:rsid w:val="00332664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3AC2"/>
    <w:rsid w:val="00355510"/>
    <w:rsid w:val="00355707"/>
    <w:rsid w:val="00355B45"/>
    <w:rsid w:val="00356533"/>
    <w:rsid w:val="003630DF"/>
    <w:rsid w:val="00364386"/>
    <w:rsid w:val="00364BB4"/>
    <w:rsid w:val="00367F6C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473"/>
    <w:rsid w:val="003857EA"/>
    <w:rsid w:val="003877A2"/>
    <w:rsid w:val="003906F6"/>
    <w:rsid w:val="0039204C"/>
    <w:rsid w:val="003920B5"/>
    <w:rsid w:val="00392289"/>
    <w:rsid w:val="00393775"/>
    <w:rsid w:val="00393AF9"/>
    <w:rsid w:val="00393D9A"/>
    <w:rsid w:val="00395850"/>
    <w:rsid w:val="0039596E"/>
    <w:rsid w:val="00397CD5"/>
    <w:rsid w:val="003A0531"/>
    <w:rsid w:val="003A1D4C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B7912"/>
    <w:rsid w:val="003C0278"/>
    <w:rsid w:val="003C132C"/>
    <w:rsid w:val="003C2625"/>
    <w:rsid w:val="003C2A02"/>
    <w:rsid w:val="003C3D2A"/>
    <w:rsid w:val="003C5C23"/>
    <w:rsid w:val="003C62A4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3C8"/>
    <w:rsid w:val="003F476C"/>
    <w:rsid w:val="003F4A11"/>
    <w:rsid w:val="003F5038"/>
    <w:rsid w:val="003F6F71"/>
    <w:rsid w:val="003F7BE8"/>
    <w:rsid w:val="003F7CF2"/>
    <w:rsid w:val="00400074"/>
    <w:rsid w:val="00400C78"/>
    <w:rsid w:val="00400DFB"/>
    <w:rsid w:val="004017F1"/>
    <w:rsid w:val="00404916"/>
    <w:rsid w:val="00407317"/>
    <w:rsid w:val="00410855"/>
    <w:rsid w:val="00410A54"/>
    <w:rsid w:val="00410C39"/>
    <w:rsid w:val="00411C35"/>
    <w:rsid w:val="004138C0"/>
    <w:rsid w:val="00413E1D"/>
    <w:rsid w:val="0041597D"/>
    <w:rsid w:val="00415A21"/>
    <w:rsid w:val="00421995"/>
    <w:rsid w:val="0042328D"/>
    <w:rsid w:val="00425E4A"/>
    <w:rsid w:val="00427881"/>
    <w:rsid w:val="0043034D"/>
    <w:rsid w:val="00431C4A"/>
    <w:rsid w:val="004320C5"/>
    <w:rsid w:val="00432720"/>
    <w:rsid w:val="004379D6"/>
    <w:rsid w:val="00437E2A"/>
    <w:rsid w:val="004415D6"/>
    <w:rsid w:val="004428C1"/>
    <w:rsid w:val="004436BB"/>
    <w:rsid w:val="004441BE"/>
    <w:rsid w:val="004450B1"/>
    <w:rsid w:val="004453FA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1AFD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2B0B"/>
    <w:rsid w:val="004A376C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4A2F"/>
    <w:rsid w:val="004C6554"/>
    <w:rsid w:val="004C73BD"/>
    <w:rsid w:val="004D1892"/>
    <w:rsid w:val="004D1B15"/>
    <w:rsid w:val="004D1E58"/>
    <w:rsid w:val="004D52FB"/>
    <w:rsid w:val="004E1AC2"/>
    <w:rsid w:val="004E1CEF"/>
    <w:rsid w:val="004E275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5E"/>
    <w:rsid w:val="00503463"/>
    <w:rsid w:val="005043FA"/>
    <w:rsid w:val="00512563"/>
    <w:rsid w:val="0051256B"/>
    <w:rsid w:val="00512716"/>
    <w:rsid w:val="00514284"/>
    <w:rsid w:val="005145AF"/>
    <w:rsid w:val="00515B32"/>
    <w:rsid w:val="00517DD9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695E"/>
    <w:rsid w:val="005475C8"/>
    <w:rsid w:val="00554733"/>
    <w:rsid w:val="005547D8"/>
    <w:rsid w:val="0055485E"/>
    <w:rsid w:val="00560BDD"/>
    <w:rsid w:val="005612E6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5DE9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3C3"/>
    <w:rsid w:val="005A787B"/>
    <w:rsid w:val="005B2F82"/>
    <w:rsid w:val="005B4ACA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5CA4"/>
    <w:rsid w:val="005D6C3E"/>
    <w:rsid w:val="005D6F39"/>
    <w:rsid w:val="005F0EAD"/>
    <w:rsid w:val="005F3902"/>
    <w:rsid w:val="005F3C2A"/>
    <w:rsid w:val="005F4C71"/>
    <w:rsid w:val="005F7431"/>
    <w:rsid w:val="005F75F7"/>
    <w:rsid w:val="00601358"/>
    <w:rsid w:val="00603A9E"/>
    <w:rsid w:val="00604D02"/>
    <w:rsid w:val="00606039"/>
    <w:rsid w:val="0060757F"/>
    <w:rsid w:val="006079C7"/>
    <w:rsid w:val="00610738"/>
    <w:rsid w:val="00610B65"/>
    <w:rsid w:val="0061130E"/>
    <w:rsid w:val="0061293D"/>
    <w:rsid w:val="006148F9"/>
    <w:rsid w:val="00620EFB"/>
    <w:rsid w:val="006215A9"/>
    <w:rsid w:val="00623A77"/>
    <w:rsid w:val="00625B7A"/>
    <w:rsid w:val="00626E90"/>
    <w:rsid w:val="006322FB"/>
    <w:rsid w:val="00633AA2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01D"/>
    <w:rsid w:val="0065781C"/>
    <w:rsid w:val="00660F7F"/>
    <w:rsid w:val="00661BEC"/>
    <w:rsid w:val="006639CF"/>
    <w:rsid w:val="00664EBA"/>
    <w:rsid w:val="00666660"/>
    <w:rsid w:val="00666E3E"/>
    <w:rsid w:val="00670380"/>
    <w:rsid w:val="00670ADE"/>
    <w:rsid w:val="00672938"/>
    <w:rsid w:val="00675DFD"/>
    <w:rsid w:val="00680C53"/>
    <w:rsid w:val="00682953"/>
    <w:rsid w:val="00682F4A"/>
    <w:rsid w:val="006858DC"/>
    <w:rsid w:val="00685A4E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88B"/>
    <w:rsid w:val="006C2A7E"/>
    <w:rsid w:val="006C2C53"/>
    <w:rsid w:val="006C4137"/>
    <w:rsid w:val="006C44CD"/>
    <w:rsid w:val="006C4C8D"/>
    <w:rsid w:val="006D0116"/>
    <w:rsid w:val="006D0212"/>
    <w:rsid w:val="006D03B6"/>
    <w:rsid w:val="006D3D60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223"/>
    <w:rsid w:val="007279B5"/>
    <w:rsid w:val="00730D5D"/>
    <w:rsid w:val="00732E01"/>
    <w:rsid w:val="00733355"/>
    <w:rsid w:val="007342D7"/>
    <w:rsid w:val="00734718"/>
    <w:rsid w:val="0073576E"/>
    <w:rsid w:val="00735DEC"/>
    <w:rsid w:val="007375F0"/>
    <w:rsid w:val="00740DA0"/>
    <w:rsid w:val="0074109A"/>
    <w:rsid w:val="00741B66"/>
    <w:rsid w:val="00742C20"/>
    <w:rsid w:val="00742C2B"/>
    <w:rsid w:val="00742CD5"/>
    <w:rsid w:val="007435D6"/>
    <w:rsid w:val="007447E1"/>
    <w:rsid w:val="00751669"/>
    <w:rsid w:val="00753160"/>
    <w:rsid w:val="00755EBC"/>
    <w:rsid w:val="00756520"/>
    <w:rsid w:val="00756AAF"/>
    <w:rsid w:val="00757593"/>
    <w:rsid w:val="007579F7"/>
    <w:rsid w:val="00757A72"/>
    <w:rsid w:val="00757C70"/>
    <w:rsid w:val="00762074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2F3F"/>
    <w:rsid w:val="0078439F"/>
    <w:rsid w:val="00787A20"/>
    <w:rsid w:val="00790519"/>
    <w:rsid w:val="00790A03"/>
    <w:rsid w:val="00791256"/>
    <w:rsid w:val="00795D27"/>
    <w:rsid w:val="00797F2C"/>
    <w:rsid w:val="007A0531"/>
    <w:rsid w:val="007A0BF9"/>
    <w:rsid w:val="007A5CA3"/>
    <w:rsid w:val="007A5DFE"/>
    <w:rsid w:val="007A76A5"/>
    <w:rsid w:val="007B0341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29A5"/>
    <w:rsid w:val="007E3185"/>
    <w:rsid w:val="007E3A3E"/>
    <w:rsid w:val="007F1951"/>
    <w:rsid w:val="007F3152"/>
    <w:rsid w:val="007F67D3"/>
    <w:rsid w:val="007F6E33"/>
    <w:rsid w:val="00801EB3"/>
    <w:rsid w:val="008023E6"/>
    <w:rsid w:val="00802A31"/>
    <w:rsid w:val="00802DB9"/>
    <w:rsid w:val="008049FF"/>
    <w:rsid w:val="00810FF2"/>
    <w:rsid w:val="00816288"/>
    <w:rsid w:val="00822235"/>
    <w:rsid w:val="00830176"/>
    <w:rsid w:val="008309ED"/>
    <w:rsid w:val="008316DD"/>
    <w:rsid w:val="0083342E"/>
    <w:rsid w:val="00833C5E"/>
    <w:rsid w:val="00835628"/>
    <w:rsid w:val="00835F80"/>
    <w:rsid w:val="0083687F"/>
    <w:rsid w:val="00841F27"/>
    <w:rsid w:val="008431F0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1DD5"/>
    <w:rsid w:val="008623E8"/>
    <w:rsid w:val="00862A2F"/>
    <w:rsid w:val="008644B0"/>
    <w:rsid w:val="008669F0"/>
    <w:rsid w:val="00867235"/>
    <w:rsid w:val="00871A9B"/>
    <w:rsid w:val="00872EB7"/>
    <w:rsid w:val="008741F2"/>
    <w:rsid w:val="008821FC"/>
    <w:rsid w:val="008864C0"/>
    <w:rsid w:val="00886ADA"/>
    <w:rsid w:val="00891DE2"/>
    <w:rsid w:val="00894478"/>
    <w:rsid w:val="0089493E"/>
    <w:rsid w:val="008961CF"/>
    <w:rsid w:val="00897F9B"/>
    <w:rsid w:val="00897FCD"/>
    <w:rsid w:val="008A061A"/>
    <w:rsid w:val="008A09E2"/>
    <w:rsid w:val="008A27F5"/>
    <w:rsid w:val="008A3A64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4707"/>
    <w:rsid w:val="008C5106"/>
    <w:rsid w:val="008C6E23"/>
    <w:rsid w:val="008D3092"/>
    <w:rsid w:val="008E1EF2"/>
    <w:rsid w:val="008E20CD"/>
    <w:rsid w:val="008E53C0"/>
    <w:rsid w:val="008E6A89"/>
    <w:rsid w:val="008E6FF0"/>
    <w:rsid w:val="008F17A9"/>
    <w:rsid w:val="008F390A"/>
    <w:rsid w:val="008F3C21"/>
    <w:rsid w:val="008F3CB2"/>
    <w:rsid w:val="008F609C"/>
    <w:rsid w:val="008F675E"/>
    <w:rsid w:val="008F6914"/>
    <w:rsid w:val="0090282C"/>
    <w:rsid w:val="0090296D"/>
    <w:rsid w:val="00906352"/>
    <w:rsid w:val="0091092D"/>
    <w:rsid w:val="00911FD8"/>
    <w:rsid w:val="00913381"/>
    <w:rsid w:val="009139D3"/>
    <w:rsid w:val="00913FB2"/>
    <w:rsid w:val="0091508E"/>
    <w:rsid w:val="009151C9"/>
    <w:rsid w:val="00915A3F"/>
    <w:rsid w:val="00916566"/>
    <w:rsid w:val="009165EB"/>
    <w:rsid w:val="00917820"/>
    <w:rsid w:val="00924A4C"/>
    <w:rsid w:val="00926D88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0BE4"/>
    <w:rsid w:val="00983698"/>
    <w:rsid w:val="00984191"/>
    <w:rsid w:val="00984B4E"/>
    <w:rsid w:val="00986073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2DD"/>
    <w:rsid w:val="009C3C6E"/>
    <w:rsid w:val="009C4B01"/>
    <w:rsid w:val="009C4D40"/>
    <w:rsid w:val="009C555C"/>
    <w:rsid w:val="009C558B"/>
    <w:rsid w:val="009C5C79"/>
    <w:rsid w:val="009C6DA8"/>
    <w:rsid w:val="009C7521"/>
    <w:rsid w:val="009D13E8"/>
    <w:rsid w:val="009D3906"/>
    <w:rsid w:val="009D54EE"/>
    <w:rsid w:val="009D61AC"/>
    <w:rsid w:val="009E089E"/>
    <w:rsid w:val="009E241D"/>
    <w:rsid w:val="009E31B3"/>
    <w:rsid w:val="009E43DF"/>
    <w:rsid w:val="009E4A09"/>
    <w:rsid w:val="009E79A7"/>
    <w:rsid w:val="009F3053"/>
    <w:rsid w:val="009F3235"/>
    <w:rsid w:val="009F676B"/>
    <w:rsid w:val="00A001AF"/>
    <w:rsid w:val="00A01128"/>
    <w:rsid w:val="00A0113D"/>
    <w:rsid w:val="00A016D3"/>
    <w:rsid w:val="00A0474A"/>
    <w:rsid w:val="00A04AFE"/>
    <w:rsid w:val="00A04C10"/>
    <w:rsid w:val="00A04E87"/>
    <w:rsid w:val="00A05562"/>
    <w:rsid w:val="00A0755E"/>
    <w:rsid w:val="00A11D1C"/>
    <w:rsid w:val="00A14564"/>
    <w:rsid w:val="00A14A16"/>
    <w:rsid w:val="00A14EF4"/>
    <w:rsid w:val="00A154E4"/>
    <w:rsid w:val="00A222E9"/>
    <w:rsid w:val="00A22C62"/>
    <w:rsid w:val="00A234D2"/>
    <w:rsid w:val="00A239C7"/>
    <w:rsid w:val="00A2433E"/>
    <w:rsid w:val="00A24733"/>
    <w:rsid w:val="00A26199"/>
    <w:rsid w:val="00A268DF"/>
    <w:rsid w:val="00A26B97"/>
    <w:rsid w:val="00A26D5C"/>
    <w:rsid w:val="00A27CAA"/>
    <w:rsid w:val="00A27CFC"/>
    <w:rsid w:val="00A32A8B"/>
    <w:rsid w:val="00A34C3A"/>
    <w:rsid w:val="00A370EC"/>
    <w:rsid w:val="00A371F0"/>
    <w:rsid w:val="00A4231E"/>
    <w:rsid w:val="00A43F67"/>
    <w:rsid w:val="00A449D8"/>
    <w:rsid w:val="00A46B11"/>
    <w:rsid w:val="00A5025A"/>
    <w:rsid w:val="00A50AA1"/>
    <w:rsid w:val="00A512A7"/>
    <w:rsid w:val="00A520BA"/>
    <w:rsid w:val="00A53B07"/>
    <w:rsid w:val="00A55634"/>
    <w:rsid w:val="00A57301"/>
    <w:rsid w:val="00A60103"/>
    <w:rsid w:val="00A62E16"/>
    <w:rsid w:val="00A635C6"/>
    <w:rsid w:val="00A63EA2"/>
    <w:rsid w:val="00A64B78"/>
    <w:rsid w:val="00A6791A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6A0C"/>
    <w:rsid w:val="00A97015"/>
    <w:rsid w:val="00AA0B0E"/>
    <w:rsid w:val="00AA172E"/>
    <w:rsid w:val="00AA3E4D"/>
    <w:rsid w:val="00AA40F7"/>
    <w:rsid w:val="00AA4A66"/>
    <w:rsid w:val="00AA5A3C"/>
    <w:rsid w:val="00AB05AA"/>
    <w:rsid w:val="00AB1311"/>
    <w:rsid w:val="00AB33AD"/>
    <w:rsid w:val="00AB3884"/>
    <w:rsid w:val="00AB4133"/>
    <w:rsid w:val="00AB4C64"/>
    <w:rsid w:val="00AB5346"/>
    <w:rsid w:val="00AB5ABE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16FA9"/>
    <w:rsid w:val="00B21ACF"/>
    <w:rsid w:val="00B233EB"/>
    <w:rsid w:val="00B252D6"/>
    <w:rsid w:val="00B25596"/>
    <w:rsid w:val="00B318F9"/>
    <w:rsid w:val="00B32FD8"/>
    <w:rsid w:val="00B4144B"/>
    <w:rsid w:val="00B41D36"/>
    <w:rsid w:val="00B42350"/>
    <w:rsid w:val="00B43428"/>
    <w:rsid w:val="00B43C57"/>
    <w:rsid w:val="00B43CC8"/>
    <w:rsid w:val="00B50FB0"/>
    <w:rsid w:val="00B51CC0"/>
    <w:rsid w:val="00B533EA"/>
    <w:rsid w:val="00B54432"/>
    <w:rsid w:val="00B55005"/>
    <w:rsid w:val="00B57603"/>
    <w:rsid w:val="00B60FC5"/>
    <w:rsid w:val="00B62D80"/>
    <w:rsid w:val="00B66FE4"/>
    <w:rsid w:val="00B672F1"/>
    <w:rsid w:val="00B71E5B"/>
    <w:rsid w:val="00B724C7"/>
    <w:rsid w:val="00B725E4"/>
    <w:rsid w:val="00B73663"/>
    <w:rsid w:val="00B73CB0"/>
    <w:rsid w:val="00B744BC"/>
    <w:rsid w:val="00B77C74"/>
    <w:rsid w:val="00B80551"/>
    <w:rsid w:val="00B847EB"/>
    <w:rsid w:val="00B867F0"/>
    <w:rsid w:val="00B86C19"/>
    <w:rsid w:val="00B9081B"/>
    <w:rsid w:val="00B90DB0"/>
    <w:rsid w:val="00BA12DC"/>
    <w:rsid w:val="00BA139E"/>
    <w:rsid w:val="00BA17C0"/>
    <w:rsid w:val="00BA2F3A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25AC"/>
    <w:rsid w:val="00BC4758"/>
    <w:rsid w:val="00BC6258"/>
    <w:rsid w:val="00BD11BA"/>
    <w:rsid w:val="00BD1497"/>
    <w:rsid w:val="00BD1AFA"/>
    <w:rsid w:val="00BD21CD"/>
    <w:rsid w:val="00BD2FE1"/>
    <w:rsid w:val="00BD457C"/>
    <w:rsid w:val="00BE2EBD"/>
    <w:rsid w:val="00BE420D"/>
    <w:rsid w:val="00BE6C40"/>
    <w:rsid w:val="00BE7787"/>
    <w:rsid w:val="00BE79D1"/>
    <w:rsid w:val="00BF5CCF"/>
    <w:rsid w:val="00BF6C1D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209"/>
    <w:rsid w:val="00C22E65"/>
    <w:rsid w:val="00C2302F"/>
    <w:rsid w:val="00C23264"/>
    <w:rsid w:val="00C2709C"/>
    <w:rsid w:val="00C33277"/>
    <w:rsid w:val="00C33705"/>
    <w:rsid w:val="00C341C1"/>
    <w:rsid w:val="00C35539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3BBC"/>
    <w:rsid w:val="00C65F00"/>
    <w:rsid w:val="00C66B84"/>
    <w:rsid w:val="00C66D30"/>
    <w:rsid w:val="00C67555"/>
    <w:rsid w:val="00C74944"/>
    <w:rsid w:val="00C75B5A"/>
    <w:rsid w:val="00C80D71"/>
    <w:rsid w:val="00C815AB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2A3D"/>
    <w:rsid w:val="00CF4864"/>
    <w:rsid w:val="00CF6C4A"/>
    <w:rsid w:val="00CF7BB5"/>
    <w:rsid w:val="00D0002A"/>
    <w:rsid w:val="00D02FB1"/>
    <w:rsid w:val="00D03813"/>
    <w:rsid w:val="00D0388E"/>
    <w:rsid w:val="00D04F1D"/>
    <w:rsid w:val="00D06417"/>
    <w:rsid w:val="00D0685D"/>
    <w:rsid w:val="00D06875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1876"/>
    <w:rsid w:val="00D33865"/>
    <w:rsid w:val="00D342C0"/>
    <w:rsid w:val="00D344AA"/>
    <w:rsid w:val="00D34B08"/>
    <w:rsid w:val="00D36E6D"/>
    <w:rsid w:val="00D37745"/>
    <w:rsid w:val="00D40953"/>
    <w:rsid w:val="00D4344E"/>
    <w:rsid w:val="00D45811"/>
    <w:rsid w:val="00D4609B"/>
    <w:rsid w:val="00D50DD8"/>
    <w:rsid w:val="00D5191A"/>
    <w:rsid w:val="00D539E8"/>
    <w:rsid w:val="00D54C78"/>
    <w:rsid w:val="00D60471"/>
    <w:rsid w:val="00D60EE3"/>
    <w:rsid w:val="00D63075"/>
    <w:rsid w:val="00D63E6C"/>
    <w:rsid w:val="00D64647"/>
    <w:rsid w:val="00D64A3D"/>
    <w:rsid w:val="00D65A37"/>
    <w:rsid w:val="00D666DF"/>
    <w:rsid w:val="00D66F8D"/>
    <w:rsid w:val="00D67CF9"/>
    <w:rsid w:val="00D67F46"/>
    <w:rsid w:val="00D704B9"/>
    <w:rsid w:val="00D70A51"/>
    <w:rsid w:val="00D70F04"/>
    <w:rsid w:val="00D72E52"/>
    <w:rsid w:val="00D74194"/>
    <w:rsid w:val="00D77859"/>
    <w:rsid w:val="00D8067E"/>
    <w:rsid w:val="00D822E3"/>
    <w:rsid w:val="00D82FA1"/>
    <w:rsid w:val="00D83285"/>
    <w:rsid w:val="00D856F1"/>
    <w:rsid w:val="00D85EA5"/>
    <w:rsid w:val="00D867AB"/>
    <w:rsid w:val="00D87F3F"/>
    <w:rsid w:val="00D90A9A"/>
    <w:rsid w:val="00D91F0B"/>
    <w:rsid w:val="00D94163"/>
    <w:rsid w:val="00D94A81"/>
    <w:rsid w:val="00D95C41"/>
    <w:rsid w:val="00D97C70"/>
    <w:rsid w:val="00DA0B59"/>
    <w:rsid w:val="00DB05E7"/>
    <w:rsid w:val="00DB0B0A"/>
    <w:rsid w:val="00DB2BAE"/>
    <w:rsid w:val="00DB3A5F"/>
    <w:rsid w:val="00DB54BC"/>
    <w:rsid w:val="00DB5CBA"/>
    <w:rsid w:val="00DB6F00"/>
    <w:rsid w:val="00DC0561"/>
    <w:rsid w:val="00DC33D9"/>
    <w:rsid w:val="00DC3832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E68D1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0F0"/>
    <w:rsid w:val="00E22829"/>
    <w:rsid w:val="00E22CA3"/>
    <w:rsid w:val="00E250C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0FD4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73E61"/>
    <w:rsid w:val="00E7461B"/>
    <w:rsid w:val="00E759B7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87EB9"/>
    <w:rsid w:val="00E90817"/>
    <w:rsid w:val="00E9123F"/>
    <w:rsid w:val="00E914AA"/>
    <w:rsid w:val="00E91F87"/>
    <w:rsid w:val="00E93CBC"/>
    <w:rsid w:val="00EA071F"/>
    <w:rsid w:val="00EA1B2C"/>
    <w:rsid w:val="00EA36B4"/>
    <w:rsid w:val="00EA4124"/>
    <w:rsid w:val="00EA5F4E"/>
    <w:rsid w:val="00EB10CB"/>
    <w:rsid w:val="00EB6296"/>
    <w:rsid w:val="00EB6FC6"/>
    <w:rsid w:val="00EB732C"/>
    <w:rsid w:val="00EC34F8"/>
    <w:rsid w:val="00EC62A2"/>
    <w:rsid w:val="00ED0641"/>
    <w:rsid w:val="00ED0C33"/>
    <w:rsid w:val="00ED0F10"/>
    <w:rsid w:val="00ED1686"/>
    <w:rsid w:val="00ED21B2"/>
    <w:rsid w:val="00ED31FD"/>
    <w:rsid w:val="00ED648B"/>
    <w:rsid w:val="00ED78CF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212CC"/>
    <w:rsid w:val="00F231D0"/>
    <w:rsid w:val="00F23BE4"/>
    <w:rsid w:val="00F241DA"/>
    <w:rsid w:val="00F24232"/>
    <w:rsid w:val="00F25EE6"/>
    <w:rsid w:val="00F309E9"/>
    <w:rsid w:val="00F31CAD"/>
    <w:rsid w:val="00F35416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6424A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258"/>
    <w:rsid w:val="00FA0659"/>
    <w:rsid w:val="00FA07E7"/>
    <w:rsid w:val="00FA1134"/>
    <w:rsid w:val="00FA1389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1E70"/>
    <w:rsid w:val="00FC55A5"/>
    <w:rsid w:val="00FC56C4"/>
    <w:rsid w:val="00FC6E5A"/>
    <w:rsid w:val="00FC6FC7"/>
    <w:rsid w:val="00FD136C"/>
    <w:rsid w:val="00FD2CED"/>
    <w:rsid w:val="00FD58E9"/>
    <w:rsid w:val="00FD7000"/>
    <w:rsid w:val="00FD7848"/>
    <w:rsid w:val="00FE017C"/>
    <w:rsid w:val="00FE1805"/>
    <w:rsid w:val="00FE4E9E"/>
    <w:rsid w:val="00FF1E15"/>
    <w:rsid w:val="00FF28FF"/>
    <w:rsid w:val="00FF53B0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D08A"/>
  <w15:docId w15:val="{99867DC7-DA40-49CA-95E0-AB0B021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  <w:style w:type="character" w:styleId="af1">
    <w:name w:val="annotation reference"/>
    <w:basedOn w:val="a0"/>
    <w:uiPriority w:val="99"/>
    <w:semiHidden/>
    <w:unhideWhenUsed/>
    <w:rsid w:val="005469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69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46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69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46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1F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AA96-B13E-4E5A-AD27-AE326D3E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RePack by Diakov</cp:lastModifiedBy>
  <cp:revision>16</cp:revision>
  <cp:lastPrinted>2019-04-04T06:23:00Z</cp:lastPrinted>
  <dcterms:created xsi:type="dcterms:W3CDTF">2020-06-02T07:18:00Z</dcterms:created>
  <dcterms:modified xsi:type="dcterms:W3CDTF">2020-06-23T01:52:00Z</dcterms:modified>
</cp:coreProperties>
</file>