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B4" w:rsidRPr="00FB1085" w:rsidRDefault="00E35795" w:rsidP="00972FAD">
      <w:pPr>
        <w:spacing w:after="0" w:line="240" w:lineRule="auto"/>
        <w:ind w:left="2832"/>
        <w:rPr>
          <w:b/>
        </w:rPr>
      </w:pPr>
      <w:r w:rsidRPr="00FB1085">
        <w:rPr>
          <w:b/>
        </w:rPr>
        <w:t>ГИНЗБУРГ Александр Витальевич</w:t>
      </w:r>
    </w:p>
    <w:p w:rsidR="00E35795" w:rsidRPr="00FB1085" w:rsidRDefault="00B3680C" w:rsidP="00972FAD">
      <w:pPr>
        <w:spacing w:after="0" w:line="240" w:lineRule="auto"/>
        <w:ind w:left="2832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622300</wp:posOffset>
            </wp:positionV>
            <wp:extent cx="839470" cy="1581150"/>
            <wp:effectExtent l="19050" t="0" r="0" b="0"/>
            <wp:wrapTight wrapText="bothSides">
              <wp:wrapPolygon edited="0">
                <wp:start x="-490" y="0"/>
                <wp:lineTo x="-490" y="21340"/>
                <wp:lineTo x="21567" y="21340"/>
                <wp:lineTo x="21567" y="0"/>
                <wp:lineTo x="-4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94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95" w:rsidRPr="00FB1085">
        <w:rPr>
          <w:sz w:val="20"/>
          <w:szCs w:val="20"/>
        </w:rPr>
        <w:t>Директор института дополнительного профессионального образования Национал</w:t>
      </w:r>
      <w:r w:rsidR="00E35795" w:rsidRPr="00FB1085">
        <w:rPr>
          <w:sz w:val="20"/>
          <w:szCs w:val="20"/>
        </w:rPr>
        <w:t>ь</w:t>
      </w:r>
      <w:r w:rsidR="00E35795" w:rsidRPr="00FB1085">
        <w:rPr>
          <w:sz w:val="20"/>
          <w:szCs w:val="20"/>
        </w:rPr>
        <w:t>ного исследовательского Московского государственного строительного университ</w:t>
      </w:r>
      <w:r w:rsidR="00E35795" w:rsidRPr="00FB1085">
        <w:rPr>
          <w:sz w:val="20"/>
          <w:szCs w:val="20"/>
        </w:rPr>
        <w:t>е</w:t>
      </w:r>
      <w:r w:rsidR="00E35795" w:rsidRPr="00FB1085">
        <w:rPr>
          <w:sz w:val="20"/>
          <w:szCs w:val="20"/>
        </w:rPr>
        <w:t xml:space="preserve">та (МГСУ), </w:t>
      </w:r>
      <w:r w:rsidR="008D1FD1" w:rsidRPr="00FB1085">
        <w:rPr>
          <w:sz w:val="20"/>
          <w:szCs w:val="20"/>
        </w:rPr>
        <w:t>председатель Комитета по непрерывному профессиональному образ</w:t>
      </w:r>
      <w:r w:rsidR="008D1FD1" w:rsidRPr="00FB1085">
        <w:rPr>
          <w:sz w:val="20"/>
          <w:szCs w:val="20"/>
        </w:rPr>
        <w:t>о</w:t>
      </w:r>
      <w:r w:rsidR="008D1FD1" w:rsidRPr="00FB1085">
        <w:rPr>
          <w:sz w:val="20"/>
          <w:szCs w:val="20"/>
        </w:rPr>
        <w:t xml:space="preserve">ванию в строительной отрасли Российского союза строителей (РСС), </w:t>
      </w:r>
      <w:r w:rsidR="00E35795" w:rsidRPr="00FB1085">
        <w:rPr>
          <w:sz w:val="20"/>
          <w:szCs w:val="20"/>
        </w:rPr>
        <w:t>член Совета Международной школы Главных инженеров (Главных архитекторов) проектов</w:t>
      </w:r>
    </w:p>
    <w:p w:rsidR="00E35795" w:rsidRPr="00FB1085" w:rsidRDefault="00E35795" w:rsidP="00972FAD">
      <w:pPr>
        <w:spacing w:after="0" w:line="240" w:lineRule="auto"/>
        <w:ind w:left="2832"/>
        <w:rPr>
          <w:b/>
        </w:rPr>
      </w:pPr>
      <w:r w:rsidRPr="00FB1085">
        <w:rPr>
          <w:b/>
        </w:rPr>
        <w:t>ЛИТВИНОВ Анатолий Владимирович</w:t>
      </w:r>
    </w:p>
    <w:p w:rsidR="00E35795" w:rsidRPr="00FB1085" w:rsidRDefault="00E35795" w:rsidP="00972FAD">
      <w:pPr>
        <w:spacing w:after="0" w:line="240" w:lineRule="auto"/>
        <w:ind w:left="2832"/>
        <w:rPr>
          <w:sz w:val="20"/>
          <w:szCs w:val="20"/>
        </w:rPr>
      </w:pPr>
      <w:r w:rsidRPr="00FB1085">
        <w:rPr>
          <w:sz w:val="20"/>
          <w:szCs w:val="20"/>
        </w:rPr>
        <w:t>Заместитель Председателя Подкомитета по организации деятельности Главных инженеров проектов Комитета по технологическому проектированию объектов пр</w:t>
      </w:r>
      <w:r w:rsidRPr="00FB1085">
        <w:rPr>
          <w:sz w:val="20"/>
          <w:szCs w:val="20"/>
        </w:rPr>
        <w:t>о</w:t>
      </w:r>
      <w:r w:rsidRPr="00FB1085">
        <w:rPr>
          <w:sz w:val="20"/>
          <w:szCs w:val="20"/>
        </w:rPr>
        <w:t>изводственного назначения НОП, член Совета Международной школы Главных и</w:t>
      </w:r>
      <w:r w:rsidRPr="00FB1085">
        <w:rPr>
          <w:sz w:val="20"/>
          <w:szCs w:val="20"/>
        </w:rPr>
        <w:t>н</w:t>
      </w:r>
      <w:r w:rsidRPr="00FB1085">
        <w:rPr>
          <w:sz w:val="20"/>
          <w:szCs w:val="20"/>
        </w:rPr>
        <w:t xml:space="preserve">женеров (Главных архитекторов) проектов </w:t>
      </w:r>
    </w:p>
    <w:p w:rsidR="00E35795" w:rsidRPr="00FB1085" w:rsidRDefault="00E35795" w:rsidP="00972FAD">
      <w:pPr>
        <w:spacing w:after="0" w:line="240" w:lineRule="auto"/>
        <w:ind w:left="2832"/>
        <w:rPr>
          <w:b/>
        </w:rPr>
      </w:pPr>
      <w:r w:rsidRPr="00FB1085">
        <w:rPr>
          <w:b/>
        </w:rPr>
        <w:t>МЕЩЕРИН Игорь Викторович</w:t>
      </w:r>
    </w:p>
    <w:p w:rsidR="00E35795" w:rsidRPr="00FB1085" w:rsidRDefault="00E35795" w:rsidP="00972FAD">
      <w:pPr>
        <w:spacing w:after="0" w:line="240" w:lineRule="auto"/>
        <w:ind w:left="2832"/>
        <w:rPr>
          <w:sz w:val="20"/>
          <w:szCs w:val="20"/>
        </w:rPr>
      </w:pPr>
      <w:r w:rsidRPr="00FB1085">
        <w:rPr>
          <w:sz w:val="20"/>
          <w:szCs w:val="20"/>
        </w:rPr>
        <w:t>Председатель Совета Международной школы Главных инженеров (Главных арх</w:t>
      </w:r>
      <w:r w:rsidRPr="00FB1085">
        <w:rPr>
          <w:sz w:val="20"/>
          <w:szCs w:val="20"/>
        </w:rPr>
        <w:t>и</w:t>
      </w:r>
      <w:r w:rsidRPr="00FB1085">
        <w:rPr>
          <w:sz w:val="20"/>
          <w:szCs w:val="20"/>
        </w:rPr>
        <w:t>текторов) проектов, Председатель Комитета по технологическому проектированию Национального объединения проектировщиков, член Совета НОП</w:t>
      </w:r>
    </w:p>
    <w:p w:rsidR="00E35795" w:rsidRPr="00FB1085" w:rsidRDefault="00E35795" w:rsidP="00972FAD">
      <w:pPr>
        <w:spacing w:after="0" w:line="240" w:lineRule="auto"/>
        <w:ind w:left="2832"/>
        <w:rPr>
          <w:b/>
        </w:rPr>
      </w:pPr>
      <w:r w:rsidRPr="00FB1085">
        <w:rPr>
          <w:b/>
        </w:rPr>
        <w:t>ПОДОЛЬСКИЙ Марк Семенович</w:t>
      </w:r>
    </w:p>
    <w:p w:rsidR="00E35795" w:rsidRPr="00FB1085" w:rsidRDefault="00E35795" w:rsidP="00972FAD">
      <w:pPr>
        <w:spacing w:after="0" w:line="240" w:lineRule="auto"/>
        <w:ind w:left="2832"/>
        <w:rPr>
          <w:sz w:val="20"/>
          <w:szCs w:val="20"/>
        </w:rPr>
      </w:pPr>
      <w:r w:rsidRPr="00FB1085">
        <w:rPr>
          <w:sz w:val="20"/>
          <w:szCs w:val="20"/>
        </w:rPr>
        <w:t>Генеральный директор "ЦНИО-проект", Председатель Подкомитета по организации деятельности Главных инженеров проектов Комитета по технологическому прое</w:t>
      </w:r>
      <w:r w:rsidRPr="00FB1085">
        <w:rPr>
          <w:sz w:val="20"/>
          <w:szCs w:val="20"/>
        </w:rPr>
        <w:t>к</w:t>
      </w:r>
      <w:r w:rsidRPr="00FB1085">
        <w:rPr>
          <w:sz w:val="20"/>
          <w:szCs w:val="20"/>
        </w:rPr>
        <w:t>тированию объектов производственного назначения НОП, Заместитель Председ</w:t>
      </w:r>
      <w:r w:rsidRPr="00FB1085">
        <w:rPr>
          <w:sz w:val="20"/>
          <w:szCs w:val="20"/>
        </w:rPr>
        <w:t>а</w:t>
      </w:r>
      <w:r w:rsidRPr="00FB1085">
        <w:rPr>
          <w:sz w:val="20"/>
          <w:szCs w:val="20"/>
        </w:rPr>
        <w:t xml:space="preserve">теля Совета Международной школы Главных инженеров (Главных архитекторов) проектов </w:t>
      </w:r>
    </w:p>
    <w:p w:rsidR="00E35795" w:rsidRPr="00FB1085" w:rsidRDefault="00E35795"/>
    <w:p w:rsidR="008D1FD1" w:rsidRPr="00FB1085" w:rsidRDefault="00634443" w:rsidP="00972F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Создание </w:t>
      </w:r>
      <w:r w:rsidR="00231F31" w:rsidRPr="00FB1085">
        <w:rPr>
          <w:b/>
          <w:sz w:val="32"/>
          <w:szCs w:val="32"/>
        </w:rPr>
        <w:t>Меж</w:t>
      </w:r>
      <w:r w:rsidR="00E35795" w:rsidRPr="00FB1085">
        <w:rPr>
          <w:b/>
          <w:sz w:val="32"/>
          <w:szCs w:val="32"/>
        </w:rPr>
        <w:t>дународн</w:t>
      </w:r>
      <w:r>
        <w:rPr>
          <w:b/>
          <w:sz w:val="32"/>
          <w:szCs w:val="32"/>
        </w:rPr>
        <w:t>ой</w:t>
      </w:r>
      <w:r w:rsidR="00E35795" w:rsidRPr="00FB1085">
        <w:rPr>
          <w:b/>
          <w:sz w:val="32"/>
          <w:szCs w:val="32"/>
        </w:rPr>
        <w:t xml:space="preserve"> школ</w:t>
      </w:r>
      <w:r>
        <w:rPr>
          <w:b/>
          <w:sz w:val="32"/>
          <w:szCs w:val="32"/>
        </w:rPr>
        <w:t>ы</w:t>
      </w:r>
      <w:r w:rsidR="00E35795" w:rsidRPr="00FB1085">
        <w:rPr>
          <w:b/>
          <w:sz w:val="32"/>
          <w:szCs w:val="32"/>
        </w:rPr>
        <w:t xml:space="preserve"> Главных инженеров</w:t>
      </w:r>
    </w:p>
    <w:p w:rsidR="00972FAD" w:rsidRPr="00FB1085" w:rsidRDefault="00B3680C" w:rsidP="00972FAD">
      <w:pPr>
        <w:spacing w:after="0" w:line="240" w:lineRule="auto"/>
        <w:jc w:val="center"/>
        <w:rPr>
          <w:b/>
          <w:sz w:val="32"/>
          <w:szCs w:val="32"/>
        </w:rPr>
      </w:pPr>
      <w:r w:rsidRPr="00FB1085">
        <w:rPr>
          <w:b/>
          <w:sz w:val="32"/>
          <w:szCs w:val="32"/>
        </w:rPr>
        <w:t xml:space="preserve"> </w:t>
      </w:r>
      <w:r w:rsidR="00E35795" w:rsidRPr="00FB1085">
        <w:rPr>
          <w:b/>
          <w:sz w:val="32"/>
          <w:szCs w:val="32"/>
        </w:rPr>
        <w:t>(Главных архитекторов) проектов</w:t>
      </w:r>
      <w:r w:rsidR="00634443">
        <w:rPr>
          <w:b/>
          <w:sz w:val="32"/>
          <w:szCs w:val="32"/>
        </w:rPr>
        <w:t xml:space="preserve"> – требование врем</w:t>
      </w:r>
      <w:r w:rsidR="00634443">
        <w:rPr>
          <w:b/>
          <w:sz w:val="32"/>
          <w:szCs w:val="32"/>
        </w:rPr>
        <w:t>е</w:t>
      </w:r>
      <w:r w:rsidR="00634443">
        <w:rPr>
          <w:b/>
          <w:sz w:val="32"/>
          <w:szCs w:val="32"/>
        </w:rPr>
        <w:t>ни</w:t>
      </w:r>
      <w:r w:rsidR="00E35795" w:rsidRPr="00FB1085">
        <w:rPr>
          <w:b/>
          <w:sz w:val="32"/>
          <w:szCs w:val="32"/>
        </w:rPr>
        <w:t>.</w:t>
      </w:r>
    </w:p>
    <w:p w:rsidR="00E35795" w:rsidRPr="00FB1085" w:rsidRDefault="00E35795" w:rsidP="00972FAD">
      <w:pPr>
        <w:spacing w:after="120" w:line="240" w:lineRule="auto"/>
        <w:ind w:firstLine="709"/>
        <w:jc w:val="both"/>
      </w:pPr>
      <w:r w:rsidRPr="00FB1085">
        <w:t xml:space="preserve">  </w:t>
      </w:r>
    </w:p>
    <w:p w:rsidR="0035379D" w:rsidRPr="00FB1085" w:rsidRDefault="0035379D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FB1085">
        <w:rPr>
          <w:sz w:val="26"/>
          <w:szCs w:val="26"/>
        </w:rPr>
        <w:t xml:space="preserve">Сегодня </w:t>
      </w:r>
      <w:r w:rsidR="00231F31" w:rsidRPr="00FB1085">
        <w:rPr>
          <w:sz w:val="26"/>
          <w:szCs w:val="26"/>
        </w:rPr>
        <w:t xml:space="preserve">неудачи </w:t>
      </w:r>
      <w:r w:rsidRPr="00FB1085">
        <w:rPr>
          <w:sz w:val="26"/>
          <w:szCs w:val="26"/>
        </w:rPr>
        <w:t xml:space="preserve">производственной деятельности принято </w:t>
      </w:r>
      <w:r w:rsidR="00231F31" w:rsidRPr="00FB1085">
        <w:rPr>
          <w:sz w:val="26"/>
          <w:szCs w:val="26"/>
        </w:rPr>
        <w:t>оправд</w:t>
      </w:r>
      <w:r w:rsidR="00231F31" w:rsidRPr="00FB1085">
        <w:rPr>
          <w:sz w:val="26"/>
          <w:szCs w:val="26"/>
        </w:rPr>
        <w:t>ы</w:t>
      </w:r>
      <w:r w:rsidR="00231F31" w:rsidRPr="00FB1085">
        <w:rPr>
          <w:sz w:val="26"/>
          <w:szCs w:val="26"/>
        </w:rPr>
        <w:t xml:space="preserve">вать </w:t>
      </w:r>
      <w:r w:rsidRPr="00FB1085">
        <w:rPr>
          <w:sz w:val="26"/>
          <w:szCs w:val="26"/>
        </w:rPr>
        <w:t>общ</w:t>
      </w:r>
      <w:r w:rsidR="00231F31" w:rsidRPr="00FB1085">
        <w:rPr>
          <w:sz w:val="26"/>
          <w:szCs w:val="26"/>
        </w:rPr>
        <w:t>ей</w:t>
      </w:r>
      <w:r w:rsidRPr="00FB1085">
        <w:rPr>
          <w:sz w:val="26"/>
          <w:szCs w:val="26"/>
        </w:rPr>
        <w:t xml:space="preserve"> для всей страны  причин</w:t>
      </w:r>
      <w:r w:rsidR="00231F31" w:rsidRPr="00FB1085">
        <w:rPr>
          <w:sz w:val="26"/>
          <w:szCs w:val="26"/>
        </w:rPr>
        <w:t>ой -</w:t>
      </w:r>
      <w:r w:rsidRPr="00FB1085">
        <w:rPr>
          <w:sz w:val="26"/>
          <w:szCs w:val="26"/>
        </w:rPr>
        <w:t xml:space="preserve"> наступающ</w:t>
      </w:r>
      <w:r w:rsidR="00231F31" w:rsidRPr="00FB1085">
        <w:rPr>
          <w:sz w:val="26"/>
          <w:szCs w:val="26"/>
        </w:rPr>
        <w:t>им</w:t>
      </w:r>
      <w:r w:rsidRPr="00FB1085">
        <w:rPr>
          <w:sz w:val="26"/>
          <w:szCs w:val="26"/>
        </w:rPr>
        <w:t xml:space="preserve"> кризис</w:t>
      </w:r>
      <w:r w:rsidR="00231F31" w:rsidRPr="00FB1085">
        <w:rPr>
          <w:sz w:val="26"/>
          <w:szCs w:val="26"/>
        </w:rPr>
        <w:t>ом</w:t>
      </w:r>
      <w:r w:rsidRPr="00FB1085">
        <w:rPr>
          <w:sz w:val="26"/>
          <w:szCs w:val="26"/>
        </w:rPr>
        <w:t xml:space="preserve"> (</w:t>
      </w:r>
      <w:r w:rsidR="00231F31" w:rsidRPr="00FB1085">
        <w:rPr>
          <w:sz w:val="26"/>
          <w:szCs w:val="26"/>
        </w:rPr>
        <w:t xml:space="preserve">нет </w:t>
      </w:r>
      <w:r w:rsidRPr="00FB1085">
        <w:rPr>
          <w:sz w:val="26"/>
          <w:szCs w:val="26"/>
        </w:rPr>
        <w:t>инв</w:t>
      </w:r>
      <w:r w:rsidRPr="00FB1085">
        <w:rPr>
          <w:sz w:val="26"/>
          <w:szCs w:val="26"/>
        </w:rPr>
        <w:t>е</w:t>
      </w:r>
      <w:r w:rsidRPr="00FB1085">
        <w:rPr>
          <w:sz w:val="26"/>
          <w:szCs w:val="26"/>
        </w:rPr>
        <w:t>стици</w:t>
      </w:r>
      <w:r w:rsidR="00231F31" w:rsidRPr="00FB1085">
        <w:rPr>
          <w:sz w:val="26"/>
          <w:szCs w:val="26"/>
        </w:rPr>
        <w:t>й</w:t>
      </w:r>
      <w:r w:rsidRPr="00FB1085">
        <w:rPr>
          <w:sz w:val="26"/>
          <w:szCs w:val="26"/>
        </w:rPr>
        <w:t xml:space="preserve">, </w:t>
      </w:r>
      <w:r w:rsidR="00231F31" w:rsidRPr="00FB1085">
        <w:rPr>
          <w:sz w:val="26"/>
          <w:szCs w:val="26"/>
        </w:rPr>
        <w:t xml:space="preserve">нормальных </w:t>
      </w:r>
      <w:r w:rsidRPr="00FB1085">
        <w:rPr>
          <w:sz w:val="26"/>
          <w:szCs w:val="26"/>
        </w:rPr>
        <w:t>кредит</w:t>
      </w:r>
      <w:r w:rsidR="00231F31" w:rsidRPr="00FB1085">
        <w:rPr>
          <w:sz w:val="26"/>
          <w:szCs w:val="26"/>
        </w:rPr>
        <w:t>ов</w:t>
      </w:r>
      <w:r w:rsidRPr="00FB1085">
        <w:rPr>
          <w:sz w:val="26"/>
          <w:szCs w:val="26"/>
        </w:rPr>
        <w:t xml:space="preserve">, </w:t>
      </w:r>
      <w:r w:rsidR="00231F31" w:rsidRPr="00FB1085">
        <w:rPr>
          <w:sz w:val="26"/>
          <w:szCs w:val="26"/>
        </w:rPr>
        <w:t xml:space="preserve">но есть </w:t>
      </w:r>
      <w:r w:rsidRPr="00FB1085">
        <w:rPr>
          <w:sz w:val="26"/>
          <w:szCs w:val="26"/>
        </w:rPr>
        <w:t xml:space="preserve">долги, </w:t>
      </w:r>
      <w:r w:rsidR="00231F31" w:rsidRPr="00FB1085">
        <w:rPr>
          <w:sz w:val="26"/>
          <w:szCs w:val="26"/>
        </w:rPr>
        <w:t>задержка оплат</w:t>
      </w:r>
      <w:r w:rsidR="00124F66">
        <w:rPr>
          <w:sz w:val="26"/>
          <w:szCs w:val="26"/>
        </w:rPr>
        <w:t>ы</w:t>
      </w:r>
      <w:r w:rsidR="00231F31" w:rsidRPr="00FB1085">
        <w:rPr>
          <w:sz w:val="26"/>
          <w:szCs w:val="26"/>
        </w:rPr>
        <w:t xml:space="preserve"> выполне</w:t>
      </w:r>
      <w:r w:rsidR="00231F31" w:rsidRPr="00FB1085">
        <w:rPr>
          <w:sz w:val="26"/>
          <w:szCs w:val="26"/>
        </w:rPr>
        <w:t>н</w:t>
      </w:r>
      <w:r w:rsidR="00231F31" w:rsidRPr="00FB1085">
        <w:rPr>
          <w:sz w:val="26"/>
          <w:szCs w:val="26"/>
        </w:rPr>
        <w:t>ных работ, растущие налоги</w:t>
      </w:r>
      <w:r w:rsidRPr="00FB1085">
        <w:rPr>
          <w:sz w:val="26"/>
          <w:szCs w:val="26"/>
        </w:rPr>
        <w:t xml:space="preserve"> и т.п.). </w:t>
      </w:r>
      <w:r w:rsidR="00231F31" w:rsidRPr="00FB1085">
        <w:rPr>
          <w:sz w:val="26"/>
          <w:szCs w:val="26"/>
        </w:rPr>
        <w:t>При такой пост</w:t>
      </w:r>
      <w:r w:rsidR="00231F31" w:rsidRPr="00FB1085">
        <w:rPr>
          <w:sz w:val="26"/>
          <w:szCs w:val="26"/>
        </w:rPr>
        <w:t>а</w:t>
      </w:r>
      <w:r w:rsidR="00231F31" w:rsidRPr="00FB1085">
        <w:rPr>
          <w:sz w:val="26"/>
          <w:szCs w:val="26"/>
        </w:rPr>
        <w:t>новке вопроса усилия руководства проектных организаций традиционно сводятся к борьбе за в</w:t>
      </w:r>
      <w:r w:rsidR="00231F31" w:rsidRPr="00FB1085">
        <w:rPr>
          <w:sz w:val="26"/>
          <w:szCs w:val="26"/>
        </w:rPr>
        <w:t>ы</w:t>
      </w:r>
      <w:r w:rsidR="00231F31" w:rsidRPr="00FB1085">
        <w:rPr>
          <w:sz w:val="26"/>
          <w:szCs w:val="26"/>
        </w:rPr>
        <w:t>живание. Не</w:t>
      </w:r>
      <w:r w:rsidRPr="00FB1085">
        <w:rPr>
          <w:sz w:val="26"/>
          <w:szCs w:val="26"/>
        </w:rPr>
        <w:t xml:space="preserve"> всем уда</w:t>
      </w:r>
      <w:r w:rsidR="00231F31" w:rsidRPr="00FB1085">
        <w:rPr>
          <w:sz w:val="26"/>
          <w:szCs w:val="26"/>
        </w:rPr>
        <w:t>ется</w:t>
      </w:r>
      <w:r w:rsidRPr="00FB1085">
        <w:rPr>
          <w:sz w:val="26"/>
          <w:szCs w:val="26"/>
        </w:rPr>
        <w:t xml:space="preserve"> уцелеть, пусть даже </w:t>
      </w:r>
      <w:r w:rsidR="00231F31" w:rsidRPr="00FB1085">
        <w:rPr>
          <w:sz w:val="26"/>
          <w:szCs w:val="26"/>
        </w:rPr>
        <w:t xml:space="preserve">ценой </w:t>
      </w:r>
      <w:r w:rsidRPr="00FB1085">
        <w:rPr>
          <w:sz w:val="26"/>
          <w:szCs w:val="26"/>
        </w:rPr>
        <w:t>значительны</w:t>
      </w:r>
      <w:r w:rsidR="00231F31" w:rsidRPr="00FB1085">
        <w:rPr>
          <w:sz w:val="26"/>
          <w:szCs w:val="26"/>
        </w:rPr>
        <w:t>х</w:t>
      </w:r>
      <w:r w:rsidRPr="00FB1085">
        <w:rPr>
          <w:sz w:val="26"/>
          <w:szCs w:val="26"/>
        </w:rPr>
        <w:t xml:space="preserve"> потер</w:t>
      </w:r>
      <w:r w:rsidR="00231F31" w:rsidRPr="00FB1085">
        <w:rPr>
          <w:sz w:val="26"/>
          <w:szCs w:val="26"/>
        </w:rPr>
        <w:t>ь</w:t>
      </w:r>
      <w:r w:rsidRPr="00FB1085">
        <w:rPr>
          <w:sz w:val="26"/>
          <w:szCs w:val="26"/>
        </w:rPr>
        <w:t xml:space="preserve">. </w:t>
      </w:r>
      <w:r w:rsidR="00231F31" w:rsidRPr="00FB1085">
        <w:rPr>
          <w:sz w:val="26"/>
          <w:szCs w:val="26"/>
        </w:rPr>
        <w:t xml:space="preserve">Конечно, </w:t>
      </w:r>
      <w:r w:rsidRPr="00FB1085">
        <w:rPr>
          <w:sz w:val="26"/>
          <w:szCs w:val="26"/>
        </w:rPr>
        <w:t>сло</w:t>
      </w:r>
      <w:r w:rsidRPr="00FB1085">
        <w:rPr>
          <w:sz w:val="26"/>
          <w:szCs w:val="26"/>
        </w:rPr>
        <w:t>ж</w:t>
      </w:r>
      <w:r w:rsidRPr="00FB1085">
        <w:rPr>
          <w:sz w:val="26"/>
          <w:szCs w:val="26"/>
        </w:rPr>
        <w:t>но прогнозировать новое развитие, ставить новые цели, но это обязательное условие в</w:t>
      </w:r>
      <w:r w:rsidRPr="00FB1085">
        <w:rPr>
          <w:sz w:val="26"/>
          <w:szCs w:val="26"/>
        </w:rPr>
        <w:t>ы</w:t>
      </w:r>
      <w:r w:rsidRPr="00FB1085">
        <w:rPr>
          <w:sz w:val="26"/>
          <w:szCs w:val="26"/>
        </w:rPr>
        <w:t xml:space="preserve">хода из кризиса. Мы видим выход на пути </w:t>
      </w:r>
      <w:r w:rsidRPr="00FB1085">
        <w:rPr>
          <w:b/>
          <w:sz w:val="26"/>
          <w:szCs w:val="26"/>
        </w:rPr>
        <w:t>повышения производительности труда, кач</w:t>
      </w:r>
      <w:r w:rsidRPr="00FB1085">
        <w:rPr>
          <w:b/>
          <w:sz w:val="26"/>
          <w:szCs w:val="26"/>
        </w:rPr>
        <w:t>е</w:t>
      </w:r>
      <w:r w:rsidRPr="00FB1085">
        <w:rPr>
          <w:b/>
          <w:sz w:val="26"/>
          <w:szCs w:val="26"/>
        </w:rPr>
        <w:t xml:space="preserve">ства </w:t>
      </w:r>
      <w:r w:rsidR="00231F31" w:rsidRPr="00FB1085">
        <w:rPr>
          <w:b/>
          <w:sz w:val="26"/>
          <w:szCs w:val="26"/>
        </w:rPr>
        <w:t xml:space="preserve">проектной (рабочей) документации </w:t>
      </w:r>
      <w:r w:rsidRPr="00FB1085">
        <w:rPr>
          <w:b/>
          <w:sz w:val="26"/>
          <w:szCs w:val="26"/>
        </w:rPr>
        <w:t>и снижения ее себестоимости</w:t>
      </w:r>
      <w:r w:rsidRPr="00FB1085">
        <w:rPr>
          <w:sz w:val="26"/>
          <w:szCs w:val="26"/>
        </w:rPr>
        <w:t xml:space="preserve">. </w:t>
      </w:r>
    </w:p>
    <w:p w:rsidR="0035379D" w:rsidRPr="00FB1085" w:rsidRDefault="0035379D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FB1085">
        <w:rPr>
          <w:sz w:val="26"/>
          <w:szCs w:val="26"/>
        </w:rPr>
        <w:t xml:space="preserve">Внимание к этим вопросам сегодня – это ШАНС сильного руководителя проектной организации получить конкурентные преимущества завтра. </w:t>
      </w:r>
      <w:r w:rsidR="00B51BAC" w:rsidRPr="00FB1085">
        <w:rPr>
          <w:sz w:val="26"/>
          <w:szCs w:val="26"/>
        </w:rPr>
        <w:t xml:space="preserve">Не стоит </w:t>
      </w:r>
      <w:r w:rsidRPr="00FB1085">
        <w:rPr>
          <w:sz w:val="26"/>
          <w:szCs w:val="26"/>
        </w:rPr>
        <w:t xml:space="preserve">ждать спасительных </w:t>
      </w:r>
      <w:r w:rsidRPr="00102A40">
        <w:rPr>
          <w:sz w:val="26"/>
          <w:szCs w:val="26"/>
        </w:rPr>
        <w:t xml:space="preserve">Указов Президента, </w:t>
      </w:r>
      <w:r w:rsidR="00124F66" w:rsidRPr="00102A40">
        <w:rPr>
          <w:sz w:val="26"/>
          <w:szCs w:val="26"/>
        </w:rPr>
        <w:t xml:space="preserve">Постановлений </w:t>
      </w:r>
      <w:r w:rsidRPr="00102A40">
        <w:rPr>
          <w:sz w:val="26"/>
          <w:szCs w:val="26"/>
        </w:rPr>
        <w:t xml:space="preserve">Правительства и </w:t>
      </w:r>
      <w:r w:rsidR="00124F66" w:rsidRPr="00102A40">
        <w:rPr>
          <w:sz w:val="26"/>
          <w:szCs w:val="26"/>
        </w:rPr>
        <w:t xml:space="preserve">Распоряжений </w:t>
      </w:r>
      <w:r w:rsidRPr="00102A40">
        <w:rPr>
          <w:sz w:val="26"/>
          <w:szCs w:val="26"/>
        </w:rPr>
        <w:t>Глав регионов. Руков</w:t>
      </w:r>
      <w:r w:rsidRPr="00102A40">
        <w:rPr>
          <w:sz w:val="26"/>
          <w:szCs w:val="26"/>
        </w:rPr>
        <w:t>о</w:t>
      </w:r>
      <w:r w:rsidRPr="00FB1085">
        <w:rPr>
          <w:sz w:val="26"/>
          <w:szCs w:val="26"/>
        </w:rPr>
        <w:t xml:space="preserve">дители проектных организаций могут надеяться только на свою квалификацию, здравый смысл, энергию и коллектив единомышленников. Еще </w:t>
      </w:r>
      <w:r w:rsidR="00E21281" w:rsidRPr="00FB1085">
        <w:rPr>
          <w:sz w:val="26"/>
          <w:szCs w:val="26"/>
        </w:rPr>
        <w:t xml:space="preserve">несколько лет </w:t>
      </w:r>
      <w:r w:rsidRPr="00FB1085">
        <w:rPr>
          <w:sz w:val="26"/>
          <w:szCs w:val="26"/>
        </w:rPr>
        <w:t>назад в условиях ка</w:t>
      </w:r>
      <w:r w:rsidRPr="00FB1085">
        <w:rPr>
          <w:sz w:val="26"/>
          <w:szCs w:val="26"/>
        </w:rPr>
        <w:t>д</w:t>
      </w:r>
      <w:r w:rsidRPr="00FB1085">
        <w:rPr>
          <w:sz w:val="26"/>
          <w:szCs w:val="26"/>
        </w:rPr>
        <w:t xml:space="preserve">рового дефицита работодатель зачастую </w:t>
      </w:r>
      <w:r w:rsidR="00F10E4F" w:rsidRPr="00FB1085">
        <w:rPr>
          <w:sz w:val="26"/>
          <w:szCs w:val="26"/>
        </w:rPr>
        <w:t xml:space="preserve">был </w:t>
      </w:r>
      <w:r w:rsidRPr="00FB1085">
        <w:rPr>
          <w:sz w:val="26"/>
          <w:szCs w:val="26"/>
        </w:rPr>
        <w:t xml:space="preserve">не в состоянии реализовать даже абсолютно грамотные управленческие решения из-за </w:t>
      </w:r>
      <w:r w:rsidR="00B51BAC" w:rsidRPr="00FB1085">
        <w:rPr>
          <w:sz w:val="26"/>
          <w:szCs w:val="26"/>
        </w:rPr>
        <w:t xml:space="preserve">сопротивления </w:t>
      </w:r>
      <w:r w:rsidRPr="00FB1085">
        <w:rPr>
          <w:sz w:val="26"/>
          <w:szCs w:val="26"/>
        </w:rPr>
        <w:t>сотрудников, отстаивающих узко</w:t>
      </w:r>
      <w:r w:rsidR="00124F66">
        <w:rPr>
          <w:sz w:val="26"/>
          <w:szCs w:val="26"/>
        </w:rPr>
        <w:t>-</w:t>
      </w:r>
      <w:r w:rsidRPr="00FB1085">
        <w:rPr>
          <w:sz w:val="26"/>
          <w:szCs w:val="26"/>
        </w:rPr>
        <w:t xml:space="preserve"> эгоистические интересы. В </w:t>
      </w:r>
      <w:r w:rsidR="00B51BAC" w:rsidRPr="00FB1085">
        <w:rPr>
          <w:sz w:val="26"/>
          <w:szCs w:val="26"/>
        </w:rPr>
        <w:t xml:space="preserve">жестких </w:t>
      </w:r>
      <w:r w:rsidRPr="00FB1085">
        <w:rPr>
          <w:sz w:val="26"/>
          <w:szCs w:val="26"/>
        </w:rPr>
        <w:t>условиях кризиса по понятным причинам саботировать выполнение управленческих решений невозможн</w:t>
      </w:r>
      <w:r w:rsidR="002927EC" w:rsidRPr="00FB1085">
        <w:rPr>
          <w:sz w:val="26"/>
          <w:szCs w:val="26"/>
        </w:rPr>
        <w:t>о</w:t>
      </w:r>
      <w:r w:rsidRPr="00FB1085">
        <w:rPr>
          <w:sz w:val="26"/>
          <w:szCs w:val="26"/>
        </w:rPr>
        <w:t xml:space="preserve">. </w:t>
      </w:r>
      <w:r w:rsidR="00B51BAC" w:rsidRPr="00FB1085">
        <w:rPr>
          <w:sz w:val="26"/>
          <w:szCs w:val="26"/>
        </w:rPr>
        <w:t xml:space="preserve">Необходимость изменений не только признается, но и ожидается как работниками, так и работодателями.  </w:t>
      </w:r>
      <w:r w:rsidRPr="00FB1085">
        <w:rPr>
          <w:b/>
          <w:sz w:val="26"/>
          <w:szCs w:val="26"/>
        </w:rPr>
        <w:t>Дело за правильн</w:t>
      </w:r>
      <w:r w:rsidRPr="00FB1085">
        <w:rPr>
          <w:b/>
          <w:sz w:val="26"/>
          <w:szCs w:val="26"/>
        </w:rPr>
        <w:t>ы</w:t>
      </w:r>
      <w:r w:rsidRPr="00FB1085">
        <w:rPr>
          <w:b/>
          <w:sz w:val="26"/>
          <w:szCs w:val="26"/>
        </w:rPr>
        <w:t>ми управленческими решениями</w:t>
      </w:r>
      <w:r w:rsidRPr="00FB1085">
        <w:rPr>
          <w:sz w:val="26"/>
          <w:szCs w:val="26"/>
        </w:rPr>
        <w:t>. Принимать такие решения</w:t>
      </w:r>
      <w:r w:rsidR="00B51BAC" w:rsidRPr="00FB1085">
        <w:rPr>
          <w:sz w:val="26"/>
          <w:szCs w:val="26"/>
        </w:rPr>
        <w:t>,</w:t>
      </w:r>
      <w:r w:rsidRPr="00FB1085">
        <w:rPr>
          <w:sz w:val="26"/>
          <w:szCs w:val="26"/>
        </w:rPr>
        <w:t xml:space="preserve"> </w:t>
      </w:r>
      <w:r w:rsidR="00B51BAC" w:rsidRPr="00FB1085">
        <w:rPr>
          <w:sz w:val="26"/>
          <w:szCs w:val="26"/>
        </w:rPr>
        <w:t xml:space="preserve">не дожидаясь руководящих отмашек извне, </w:t>
      </w:r>
      <w:r w:rsidRPr="00FB1085">
        <w:rPr>
          <w:sz w:val="26"/>
          <w:szCs w:val="26"/>
        </w:rPr>
        <w:t xml:space="preserve">– значит </w:t>
      </w:r>
      <w:r w:rsidR="00B51BAC" w:rsidRPr="00FB1085">
        <w:rPr>
          <w:sz w:val="26"/>
          <w:szCs w:val="26"/>
        </w:rPr>
        <w:t xml:space="preserve">развиваться и </w:t>
      </w:r>
      <w:r w:rsidRPr="00FB1085">
        <w:rPr>
          <w:sz w:val="26"/>
          <w:szCs w:val="26"/>
        </w:rPr>
        <w:t>выходить из кризиса. И еще. Все, что</w:t>
      </w:r>
      <w:r w:rsidR="00B51BAC" w:rsidRPr="00FB1085">
        <w:rPr>
          <w:sz w:val="26"/>
          <w:szCs w:val="26"/>
        </w:rPr>
        <w:t xml:space="preserve"> обстоятельс</w:t>
      </w:r>
      <w:r w:rsidR="00B51BAC" w:rsidRPr="00FB1085">
        <w:rPr>
          <w:sz w:val="26"/>
          <w:szCs w:val="26"/>
        </w:rPr>
        <w:t>т</w:t>
      </w:r>
      <w:r w:rsidR="00B51BAC" w:rsidRPr="00FB1085">
        <w:rPr>
          <w:sz w:val="26"/>
          <w:szCs w:val="26"/>
        </w:rPr>
        <w:t>ва вынуждают нас предпринимать сегодня</w:t>
      </w:r>
      <w:r w:rsidR="00150E8C">
        <w:rPr>
          <w:sz w:val="26"/>
          <w:szCs w:val="26"/>
        </w:rPr>
        <w:t>,</w:t>
      </w:r>
      <w:r w:rsidRPr="00FB1085">
        <w:rPr>
          <w:sz w:val="26"/>
          <w:szCs w:val="26"/>
        </w:rPr>
        <w:t xml:space="preserve"> чтобы выжить, </w:t>
      </w:r>
      <w:r w:rsidR="00B51BAC" w:rsidRPr="00FB1085">
        <w:rPr>
          <w:sz w:val="26"/>
          <w:szCs w:val="26"/>
        </w:rPr>
        <w:t xml:space="preserve">необходимо было делать ещё вчера, но мы бездействовали. </w:t>
      </w:r>
      <w:r w:rsidRPr="00FB1085">
        <w:rPr>
          <w:sz w:val="26"/>
          <w:szCs w:val="26"/>
        </w:rPr>
        <w:t>В причинах это</w:t>
      </w:r>
      <w:r w:rsidR="00B51BAC" w:rsidRPr="00FB1085">
        <w:rPr>
          <w:sz w:val="26"/>
          <w:szCs w:val="26"/>
        </w:rPr>
        <w:t xml:space="preserve">й инертности имеют возможность </w:t>
      </w:r>
      <w:r w:rsidRPr="00FB1085">
        <w:rPr>
          <w:sz w:val="26"/>
          <w:szCs w:val="26"/>
        </w:rPr>
        <w:t>на досуге разбира</w:t>
      </w:r>
      <w:r w:rsidR="00B51BAC" w:rsidRPr="00FB1085">
        <w:rPr>
          <w:sz w:val="26"/>
          <w:szCs w:val="26"/>
        </w:rPr>
        <w:t>ться</w:t>
      </w:r>
      <w:r w:rsidRPr="00FB1085">
        <w:rPr>
          <w:sz w:val="26"/>
          <w:szCs w:val="26"/>
        </w:rPr>
        <w:t xml:space="preserve"> руководители тех проектных организаций, которым уже на проектном рынке  делать нечего.</w:t>
      </w:r>
      <w:r w:rsidR="00150E8C">
        <w:rPr>
          <w:sz w:val="26"/>
          <w:szCs w:val="26"/>
        </w:rPr>
        <w:t xml:space="preserve"> Сейчас нужно двигаться вперед.</w:t>
      </w:r>
    </w:p>
    <w:p w:rsidR="0035379D" w:rsidRPr="00FB1085" w:rsidRDefault="000E567B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FB1085">
        <w:rPr>
          <w:sz w:val="26"/>
          <w:szCs w:val="26"/>
        </w:rPr>
        <w:lastRenderedPageBreak/>
        <w:t xml:space="preserve">Речь идет о многоплановых, многоступенчатых решениях. </w:t>
      </w:r>
      <w:r w:rsidR="0035379D" w:rsidRPr="00FB1085">
        <w:rPr>
          <w:sz w:val="26"/>
          <w:szCs w:val="26"/>
        </w:rPr>
        <w:t>В их составе вопросы ф</w:t>
      </w:r>
      <w:r w:rsidR="0035379D" w:rsidRPr="00FB1085">
        <w:rPr>
          <w:sz w:val="26"/>
          <w:szCs w:val="26"/>
        </w:rPr>
        <w:t>и</w:t>
      </w:r>
      <w:r w:rsidR="0035379D" w:rsidRPr="00FB1085">
        <w:rPr>
          <w:sz w:val="26"/>
          <w:szCs w:val="26"/>
        </w:rPr>
        <w:t>нансирования, ценообразования, страхования, реклам</w:t>
      </w:r>
      <w:r w:rsidR="002927EC" w:rsidRPr="00FB1085">
        <w:rPr>
          <w:sz w:val="26"/>
          <w:szCs w:val="26"/>
        </w:rPr>
        <w:t>ы</w:t>
      </w:r>
      <w:r w:rsidR="0035379D" w:rsidRPr="00FB1085">
        <w:rPr>
          <w:sz w:val="26"/>
          <w:szCs w:val="26"/>
        </w:rPr>
        <w:t xml:space="preserve">, налогообложения и т.д.  Но </w:t>
      </w:r>
      <w:r w:rsidRPr="00FB1085">
        <w:rPr>
          <w:sz w:val="26"/>
          <w:szCs w:val="26"/>
        </w:rPr>
        <w:t>в н</w:t>
      </w:r>
      <w:r w:rsidRPr="00FB1085">
        <w:rPr>
          <w:sz w:val="26"/>
          <w:szCs w:val="26"/>
        </w:rPr>
        <w:t>а</w:t>
      </w:r>
      <w:r w:rsidRPr="00FB1085">
        <w:rPr>
          <w:sz w:val="26"/>
          <w:szCs w:val="26"/>
        </w:rPr>
        <w:t xml:space="preserve">стоящей статье мы </w:t>
      </w:r>
      <w:r w:rsidR="00150E8C">
        <w:rPr>
          <w:sz w:val="26"/>
          <w:szCs w:val="26"/>
        </w:rPr>
        <w:t>сделаем акцент только на тех вопросах</w:t>
      </w:r>
      <w:r w:rsidR="0035379D" w:rsidRPr="00FB1085">
        <w:rPr>
          <w:sz w:val="26"/>
          <w:szCs w:val="26"/>
        </w:rPr>
        <w:t xml:space="preserve">, которые относятся к </w:t>
      </w:r>
      <w:r w:rsidR="00E21281" w:rsidRPr="00FB1085">
        <w:rPr>
          <w:sz w:val="26"/>
          <w:szCs w:val="26"/>
        </w:rPr>
        <w:t xml:space="preserve">ключевой фигуре проектного процесса – Главному инженеру (Главному архитектору) проектов. </w:t>
      </w:r>
    </w:p>
    <w:p w:rsidR="0035379D" w:rsidRPr="00FB1085" w:rsidRDefault="000E6729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FB1085">
        <w:rPr>
          <w:sz w:val="26"/>
          <w:szCs w:val="26"/>
        </w:rPr>
        <w:t>Сколько в нашем проектном цехе Главных инженеров (главных архитекторов) прое</w:t>
      </w:r>
      <w:r w:rsidRPr="00FB1085">
        <w:rPr>
          <w:sz w:val="26"/>
          <w:szCs w:val="26"/>
        </w:rPr>
        <w:t>к</w:t>
      </w:r>
      <w:r w:rsidRPr="00FB1085">
        <w:rPr>
          <w:sz w:val="26"/>
          <w:szCs w:val="26"/>
        </w:rPr>
        <w:t xml:space="preserve">тов, как складывается их персональный состав, что они из себя представляют </w:t>
      </w:r>
      <w:r w:rsidR="002E7D72" w:rsidRPr="00FB1085">
        <w:rPr>
          <w:sz w:val="26"/>
          <w:szCs w:val="26"/>
        </w:rPr>
        <w:t xml:space="preserve"> как профе</w:t>
      </w:r>
      <w:r w:rsidR="002E7D72" w:rsidRPr="00FB1085">
        <w:rPr>
          <w:sz w:val="26"/>
          <w:szCs w:val="26"/>
        </w:rPr>
        <w:t>с</w:t>
      </w:r>
      <w:r w:rsidR="002E7D72" w:rsidRPr="00FB1085">
        <w:rPr>
          <w:sz w:val="26"/>
          <w:szCs w:val="26"/>
        </w:rPr>
        <w:t xml:space="preserve">сионалы </w:t>
      </w:r>
      <w:r w:rsidRPr="00FB1085">
        <w:rPr>
          <w:sz w:val="26"/>
          <w:szCs w:val="26"/>
        </w:rPr>
        <w:t xml:space="preserve">– вряд ли кто-то из экспертов может </w:t>
      </w:r>
      <w:r w:rsidR="002E7D72" w:rsidRPr="00FB1085">
        <w:rPr>
          <w:sz w:val="26"/>
          <w:szCs w:val="26"/>
        </w:rPr>
        <w:t>дать исчерпывающий ответ на эти вопросы.</w:t>
      </w:r>
      <w:r w:rsidRPr="00FB1085">
        <w:rPr>
          <w:sz w:val="26"/>
          <w:szCs w:val="26"/>
        </w:rPr>
        <w:t xml:space="preserve"> По результатам пилотного проекта анкетирования ГИПов (в основном</w:t>
      </w:r>
      <w:r w:rsidR="002E7D72" w:rsidRPr="00FB1085">
        <w:rPr>
          <w:sz w:val="26"/>
          <w:szCs w:val="26"/>
        </w:rPr>
        <w:t xml:space="preserve"> в</w:t>
      </w:r>
      <w:r w:rsidRPr="00FB1085">
        <w:rPr>
          <w:sz w:val="26"/>
          <w:szCs w:val="26"/>
        </w:rPr>
        <w:t xml:space="preserve"> технологическо</w:t>
      </w:r>
      <w:r w:rsidR="002E7D72" w:rsidRPr="00FB1085">
        <w:rPr>
          <w:sz w:val="26"/>
          <w:szCs w:val="26"/>
        </w:rPr>
        <w:t>м</w:t>
      </w:r>
      <w:r w:rsidRPr="00FB1085">
        <w:rPr>
          <w:sz w:val="26"/>
          <w:szCs w:val="26"/>
        </w:rPr>
        <w:t xml:space="preserve"> проектировани</w:t>
      </w:r>
      <w:r w:rsidR="002E7D72" w:rsidRPr="00FB1085">
        <w:rPr>
          <w:sz w:val="26"/>
          <w:szCs w:val="26"/>
        </w:rPr>
        <w:t>и</w:t>
      </w:r>
      <w:r w:rsidRPr="00FB1085">
        <w:rPr>
          <w:sz w:val="26"/>
          <w:szCs w:val="26"/>
        </w:rPr>
        <w:t>), который был реализован в 2013 году Подкомитетом по организации де</w:t>
      </w:r>
      <w:r w:rsidRPr="00FB1085">
        <w:rPr>
          <w:sz w:val="26"/>
          <w:szCs w:val="26"/>
        </w:rPr>
        <w:t>я</w:t>
      </w:r>
      <w:r w:rsidRPr="00FB1085">
        <w:rPr>
          <w:sz w:val="26"/>
          <w:szCs w:val="26"/>
        </w:rPr>
        <w:t xml:space="preserve">тельности Главных инженеров проектов Комитета по технологическому проектированию объектов производственного назначения </w:t>
      </w:r>
      <w:r w:rsidR="002927EC" w:rsidRPr="00FB1085">
        <w:rPr>
          <w:sz w:val="26"/>
          <w:szCs w:val="26"/>
        </w:rPr>
        <w:t>Национального объединения проектировщиков (</w:t>
      </w:r>
      <w:r w:rsidRPr="00FB1085">
        <w:rPr>
          <w:sz w:val="26"/>
          <w:szCs w:val="26"/>
        </w:rPr>
        <w:t>НОП</w:t>
      </w:r>
      <w:r w:rsidR="002927EC" w:rsidRPr="00FB1085">
        <w:rPr>
          <w:sz w:val="26"/>
          <w:szCs w:val="26"/>
        </w:rPr>
        <w:t>)</w:t>
      </w:r>
      <w:r w:rsidR="002E7D72" w:rsidRPr="00FB1085">
        <w:rPr>
          <w:sz w:val="26"/>
          <w:szCs w:val="26"/>
        </w:rPr>
        <w:t>,</w:t>
      </w:r>
      <w:r w:rsidRPr="00FB1085">
        <w:rPr>
          <w:sz w:val="26"/>
          <w:szCs w:val="26"/>
        </w:rPr>
        <w:t xml:space="preserve"> была получена первая, по нашему мнению</w:t>
      </w:r>
      <w:r w:rsidR="002E7D72" w:rsidRPr="00FB1085">
        <w:rPr>
          <w:sz w:val="26"/>
          <w:szCs w:val="26"/>
        </w:rPr>
        <w:t>,</w:t>
      </w:r>
      <w:r w:rsidRPr="00FB1085">
        <w:rPr>
          <w:sz w:val="26"/>
          <w:szCs w:val="26"/>
        </w:rPr>
        <w:t xml:space="preserve"> </w:t>
      </w:r>
      <w:r w:rsidR="002E7D72" w:rsidRPr="00FB1085">
        <w:rPr>
          <w:sz w:val="26"/>
          <w:szCs w:val="26"/>
        </w:rPr>
        <w:t>пока</w:t>
      </w:r>
      <w:r w:rsidRPr="00FB1085">
        <w:rPr>
          <w:sz w:val="26"/>
          <w:szCs w:val="26"/>
        </w:rPr>
        <w:t xml:space="preserve"> приблизительная, информация</w:t>
      </w:r>
      <w:r w:rsidR="004B1E18" w:rsidRPr="00FB1085">
        <w:rPr>
          <w:sz w:val="26"/>
          <w:szCs w:val="26"/>
        </w:rPr>
        <w:t>.</w:t>
      </w:r>
    </w:p>
    <w:p w:rsidR="000F0C53" w:rsidRDefault="0035379D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FB1085">
        <w:rPr>
          <w:sz w:val="26"/>
          <w:szCs w:val="26"/>
        </w:rPr>
        <w:t>ГИПов</w:t>
      </w:r>
      <w:r w:rsidR="00C91EC9" w:rsidRPr="00FB1085">
        <w:rPr>
          <w:sz w:val="26"/>
          <w:szCs w:val="26"/>
        </w:rPr>
        <w:t xml:space="preserve"> (ГАПов)</w:t>
      </w:r>
      <w:r w:rsidRPr="00FB1085">
        <w:rPr>
          <w:sz w:val="26"/>
          <w:szCs w:val="26"/>
        </w:rPr>
        <w:t xml:space="preserve"> – </w:t>
      </w:r>
      <w:r w:rsidRPr="001D4685">
        <w:rPr>
          <w:b/>
          <w:sz w:val="26"/>
          <w:szCs w:val="26"/>
        </w:rPr>
        <w:t xml:space="preserve">около </w:t>
      </w:r>
      <w:r w:rsidR="00102A40" w:rsidRPr="001D4685">
        <w:rPr>
          <w:b/>
          <w:sz w:val="26"/>
          <w:szCs w:val="26"/>
        </w:rPr>
        <w:t>8</w:t>
      </w:r>
      <w:r w:rsidRPr="001D4685">
        <w:rPr>
          <w:b/>
          <w:sz w:val="26"/>
          <w:szCs w:val="26"/>
        </w:rPr>
        <w:t>0 тыс.</w:t>
      </w:r>
      <w:r w:rsidR="008D1FD1" w:rsidRPr="001D4685">
        <w:rPr>
          <w:b/>
          <w:sz w:val="26"/>
          <w:szCs w:val="26"/>
        </w:rPr>
        <w:t xml:space="preserve"> </w:t>
      </w:r>
      <w:r w:rsidRPr="001D4685">
        <w:rPr>
          <w:b/>
          <w:sz w:val="26"/>
          <w:szCs w:val="26"/>
        </w:rPr>
        <w:t>человек</w:t>
      </w:r>
      <w:r w:rsidRPr="00FB1085">
        <w:rPr>
          <w:sz w:val="26"/>
          <w:szCs w:val="26"/>
        </w:rPr>
        <w:t xml:space="preserve">. </w:t>
      </w:r>
      <w:r w:rsidR="000710A5">
        <w:rPr>
          <w:sz w:val="26"/>
          <w:szCs w:val="26"/>
        </w:rPr>
        <w:t xml:space="preserve">Наглядно ряд данных представлен в виде диаграмм ниже. </w:t>
      </w:r>
      <w:r w:rsidRPr="00FB1085">
        <w:rPr>
          <w:sz w:val="26"/>
          <w:szCs w:val="26"/>
        </w:rPr>
        <w:t>До 40 лет – 40%, свыше 60 лет – 17%. Мужчин – 89%. С высшим технич</w:t>
      </w:r>
      <w:r w:rsidRPr="00FB1085">
        <w:rPr>
          <w:sz w:val="26"/>
          <w:szCs w:val="26"/>
        </w:rPr>
        <w:t>е</w:t>
      </w:r>
      <w:r w:rsidRPr="00FB1085">
        <w:rPr>
          <w:sz w:val="26"/>
          <w:szCs w:val="26"/>
        </w:rPr>
        <w:t>ским образованием -</w:t>
      </w:r>
      <w:r w:rsidR="00124F66">
        <w:rPr>
          <w:sz w:val="26"/>
          <w:szCs w:val="26"/>
        </w:rPr>
        <w:t xml:space="preserve"> </w:t>
      </w:r>
      <w:r w:rsidRPr="00FB1085">
        <w:rPr>
          <w:sz w:val="26"/>
          <w:szCs w:val="26"/>
        </w:rPr>
        <w:t>89%, управленческим образованием – 6%, экономическим образов</w:t>
      </w:r>
      <w:r w:rsidRPr="00FB1085">
        <w:rPr>
          <w:sz w:val="26"/>
          <w:szCs w:val="26"/>
        </w:rPr>
        <w:t>а</w:t>
      </w:r>
      <w:r w:rsidRPr="00FB1085">
        <w:rPr>
          <w:sz w:val="26"/>
          <w:szCs w:val="26"/>
        </w:rPr>
        <w:t xml:space="preserve">нием – 1%. </w:t>
      </w:r>
    </w:p>
    <w:p w:rsidR="000F0C53" w:rsidRDefault="0035379D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FB1085">
        <w:rPr>
          <w:sz w:val="26"/>
          <w:szCs w:val="26"/>
        </w:rPr>
        <w:t>Прошли повышение квалификации в системе дополнительного профессионального образования – 6%. До того, как стали работать ГИПами</w:t>
      </w:r>
      <w:r w:rsidR="004B1E18" w:rsidRPr="00FB1085">
        <w:rPr>
          <w:sz w:val="26"/>
          <w:szCs w:val="26"/>
        </w:rPr>
        <w:t>,</w:t>
      </w:r>
      <w:r w:rsidRPr="00FB1085">
        <w:rPr>
          <w:sz w:val="26"/>
          <w:szCs w:val="26"/>
        </w:rPr>
        <w:t xml:space="preserve"> были помощниками ГИПов – 33%, руководителями отделов – 11%, руководителями групп – 19%.</w:t>
      </w:r>
      <w:r w:rsidR="00F008F1" w:rsidRPr="00FB1085">
        <w:rPr>
          <w:sz w:val="26"/>
          <w:szCs w:val="26"/>
        </w:rPr>
        <w:t xml:space="preserve"> Стаж работы в должности ГИПа до 5 лет – 46%, до 10 лет – 27%, свыше 25 лет – 5%. В проектных организациях Г</w:t>
      </w:r>
      <w:r w:rsidR="00F008F1" w:rsidRPr="00FB1085">
        <w:rPr>
          <w:sz w:val="26"/>
          <w:szCs w:val="26"/>
        </w:rPr>
        <w:t>И</w:t>
      </w:r>
      <w:r w:rsidR="00F008F1" w:rsidRPr="00FB1085">
        <w:rPr>
          <w:sz w:val="26"/>
          <w:szCs w:val="26"/>
        </w:rPr>
        <w:t xml:space="preserve">Пов, которые специализируются на </w:t>
      </w:r>
      <w:r w:rsidR="00F008F1" w:rsidRPr="001D4685">
        <w:rPr>
          <w:b/>
          <w:sz w:val="26"/>
          <w:szCs w:val="26"/>
        </w:rPr>
        <w:t>проектировании объектов производственного н</w:t>
      </w:r>
      <w:r w:rsidR="00F008F1" w:rsidRPr="001D4685">
        <w:rPr>
          <w:b/>
          <w:sz w:val="26"/>
          <w:szCs w:val="26"/>
        </w:rPr>
        <w:t>а</w:t>
      </w:r>
      <w:r w:rsidR="00F008F1" w:rsidRPr="001D4685">
        <w:rPr>
          <w:b/>
          <w:sz w:val="26"/>
          <w:szCs w:val="26"/>
        </w:rPr>
        <w:t>значения</w:t>
      </w:r>
      <w:r w:rsidR="004B1E18" w:rsidRPr="001D4685">
        <w:rPr>
          <w:b/>
          <w:sz w:val="26"/>
          <w:szCs w:val="26"/>
        </w:rPr>
        <w:t>,</w:t>
      </w:r>
      <w:r w:rsidR="00F008F1" w:rsidRPr="001D4685">
        <w:rPr>
          <w:b/>
          <w:sz w:val="26"/>
          <w:szCs w:val="26"/>
        </w:rPr>
        <w:t xml:space="preserve"> – 98%.</w:t>
      </w:r>
      <w:r w:rsidR="00F008F1" w:rsidRPr="00FB1085">
        <w:rPr>
          <w:sz w:val="26"/>
          <w:szCs w:val="26"/>
        </w:rPr>
        <w:t xml:space="preserve"> </w:t>
      </w:r>
    </w:p>
    <w:p w:rsidR="000F0C53" w:rsidRDefault="00F008F1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FB1085">
        <w:rPr>
          <w:sz w:val="26"/>
          <w:szCs w:val="26"/>
        </w:rPr>
        <w:t>ГИП</w:t>
      </w:r>
      <w:r w:rsidR="004B1E18" w:rsidRPr="00FB1085">
        <w:rPr>
          <w:sz w:val="26"/>
          <w:szCs w:val="26"/>
        </w:rPr>
        <w:t xml:space="preserve">ов, считающих, </w:t>
      </w:r>
      <w:r w:rsidRPr="00FB1085">
        <w:rPr>
          <w:sz w:val="26"/>
          <w:szCs w:val="26"/>
        </w:rPr>
        <w:t>что должны повышать свою квалификацию не реже одного раза в пять лет</w:t>
      </w:r>
      <w:r w:rsidR="004B1E18" w:rsidRPr="00FB1085">
        <w:rPr>
          <w:sz w:val="26"/>
          <w:szCs w:val="26"/>
        </w:rPr>
        <w:t>,</w:t>
      </w:r>
      <w:r w:rsidRPr="00FB1085">
        <w:rPr>
          <w:sz w:val="26"/>
          <w:szCs w:val="26"/>
        </w:rPr>
        <w:t xml:space="preserve"> – 81%. Предпочтения краткосрочному повышению квалификации (менее 72 ч</w:t>
      </w:r>
      <w:r w:rsidRPr="00FB1085">
        <w:rPr>
          <w:sz w:val="26"/>
          <w:szCs w:val="26"/>
        </w:rPr>
        <w:t>а</w:t>
      </w:r>
      <w:r w:rsidRPr="00FB1085">
        <w:rPr>
          <w:sz w:val="26"/>
          <w:szCs w:val="26"/>
        </w:rPr>
        <w:t>сов)</w:t>
      </w:r>
      <w:r w:rsidR="004B1E18" w:rsidRPr="00FB1085">
        <w:rPr>
          <w:sz w:val="26"/>
          <w:szCs w:val="26"/>
        </w:rPr>
        <w:t xml:space="preserve"> отдают</w:t>
      </w:r>
      <w:r w:rsidRPr="00FB1085">
        <w:rPr>
          <w:sz w:val="26"/>
          <w:szCs w:val="26"/>
        </w:rPr>
        <w:t xml:space="preserve"> – 38%, от 72 до 100 часов – 33% и длительному повышению квалификации (свыше 100 часов) – 29%.</w:t>
      </w:r>
      <w:r w:rsidR="00697B06" w:rsidRPr="00FB1085">
        <w:rPr>
          <w:sz w:val="26"/>
          <w:szCs w:val="26"/>
        </w:rPr>
        <w:t xml:space="preserve"> Реально не проходят повышения квалификации – 46% ГИПов</w:t>
      </w:r>
      <w:r w:rsidR="000F0C53">
        <w:rPr>
          <w:sz w:val="26"/>
          <w:szCs w:val="26"/>
        </w:rPr>
        <w:t xml:space="preserve"> (почти половина)</w:t>
      </w:r>
      <w:r w:rsidR="00697B06" w:rsidRPr="00FB1085">
        <w:rPr>
          <w:sz w:val="26"/>
          <w:szCs w:val="26"/>
        </w:rPr>
        <w:t xml:space="preserve">. </w:t>
      </w:r>
    </w:p>
    <w:p w:rsidR="000F0C53" w:rsidRDefault="00697B06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1D4685">
        <w:rPr>
          <w:b/>
          <w:sz w:val="26"/>
          <w:szCs w:val="26"/>
        </w:rPr>
        <w:t>76% ГИПов</w:t>
      </w:r>
      <w:r w:rsidRPr="00FB1085">
        <w:rPr>
          <w:sz w:val="26"/>
          <w:szCs w:val="26"/>
        </w:rPr>
        <w:t xml:space="preserve"> ведут </w:t>
      </w:r>
      <w:r w:rsidRPr="001D4685">
        <w:rPr>
          <w:b/>
          <w:sz w:val="26"/>
          <w:szCs w:val="26"/>
        </w:rPr>
        <w:t xml:space="preserve">одновременно </w:t>
      </w:r>
      <w:r w:rsidR="004B1E18" w:rsidRPr="001D4685">
        <w:rPr>
          <w:b/>
          <w:sz w:val="26"/>
          <w:szCs w:val="26"/>
        </w:rPr>
        <w:t xml:space="preserve">до </w:t>
      </w:r>
      <w:r w:rsidRPr="001D4685">
        <w:rPr>
          <w:b/>
          <w:sz w:val="26"/>
          <w:szCs w:val="26"/>
        </w:rPr>
        <w:t>тр</w:t>
      </w:r>
      <w:r w:rsidR="004B1E18" w:rsidRPr="001D4685">
        <w:rPr>
          <w:b/>
          <w:sz w:val="26"/>
          <w:szCs w:val="26"/>
        </w:rPr>
        <w:t>ёх</w:t>
      </w:r>
      <w:r w:rsidRPr="001D4685">
        <w:rPr>
          <w:b/>
          <w:sz w:val="26"/>
          <w:szCs w:val="26"/>
        </w:rPr>
        <w:t xml:space="preserve"> и более проектов</w:t>
      </w:r>
      <w:r w:rsidRPr="00FB1085">
        <w:rPr>
          <w:sz w:val="26"/>
          <w:szCs w:val="26"/>
        </w:rPr>
        <w:t xml:space="preserve"> при средней продо</w:t>
      </w:r>
      <w:r w:rsidRPr="00FB1085">
        <w:rPr>
          <w:sz w:val="26"/>
          <w:szCs w:val="26"/>
        </w:rPr>
        <w:t>л</w:t>
      </w:r>
      <w:r w:rsidRPr="00FB1085">
        <w:rPr>
          <w:sz w:val="26"/>
          <w:szCs w:val="26"/>
        </w:rPr>
        <w:t xml:space="preserve">жительности проектирования одного проекта более 12 месяцев. </w:t>
      </w:r>
      <w:r w:rsidR="004B1E18" w:rsidRPr="00FB1085">
        <w:rPr>
          <w:sz w:val="26"/>
          <w:szCs w:val="26"/>
        </w:rPr>
        <w:t>П</w:t>
      </w:r>
      <w:r w:rsidRPr="00FB1085">
        <w:rPr>
          <w:sz w:val="26"/>
          <w:szCs w:val="26"/>
        </w:rPr>
        <w:t>родолжительность раб</w:t>
      </w:r>
      <w:r w:rsidRPr="00FB1085">
        <w:rPr>
          <w:sz w:val="26"/>
          <w:szCs w:val="26"/>
        </w:rPr>
        <w:t>о</w:t>
      </w:r>
      <w:r w:rsidRPr="00FB1085">
        <w:rPr>
          <w:sz w:val="26"/>
          <w:szCs w:val="26"/>
        </w:rPr>
        <w:t>чего дня ГИПа: 9 часов – 27%, 10 часов – 41%, 11 часов – 14%, более 12 часов – 4%.</w:t>
      </w:r>
      <w:r w:rsidR="003C44A8" w:rsidRPr="00FB1085">
        <w:rPr>
          <w:sz w:val="26"/>
          <w:szCs w:val="26"/>
        </w:rPr>
        <w:t xml:space="preserve"> </w:t>
      </w:r>
    </w:p>
    <w:p w:rsidR="0035379D" w:rsidRPr="00FB1085" w:rsidRDefault="003C44A8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1D4685">
        <w:rPr>
          <w:b/>
          <w:sz w:val="26"/>
          <w:szCs w:val="26"/>
        </w:rPr>
        <w:t>Только 10%</w:t>
      </w:r>
      <w:r w:rsidRPr="00FB1085">
        <w:rPr>
          <w:sz w:val="26"/>
          <w:szCs w:val="26"/>
        </w:rPr>
        <w:t xml:space="preserve"> ГИПов смогли  правильно ответить на вопросы</w:t>
      </w:r>
      <w:r w:rsidR="004B1E18" w:rsidRPr="00FB1085">
        <w:rPr>
          <w:sz w:val="26"/>
          <w:szCs w:val="26"/>
        </w:rPr>
        <w:t xml:space="preserve"> анкеты</w:t>
      </w:r>
      <w:r w:rsidRPr="00FB1085">
        <w:rPr>
          <w:sz w:val="26"/>
          <w:szCs w:val="26"/>
        </w:rPr>
        <w:t>, которые отн</w:t>
      </w:r>
      <w:r w:rsidRPr="00FB1085">
        <w:rPr>
          <w:sz w:val="26"/>
          <w:szCs w:val="26"/>
        </w:rPr>
        <w:t>о</w:t>
      </w:r>
      <w:r w:rsidRPr="00FB1085">
        <w:rPr>
          <w:sz w:val="26"/>
          <w:szCs w:val="26"/>
        </w:rPr>
        <w:t>сятся к современным представлениям об организации их работы.</w:t>
      </w:r>
      <w:r w:rsidR="00F008F1" w:rsidRPr="00FB1085">
        <w:rPr>
          <w:sz w:val="26"/>
          <w:szCs w:val="26"/>
        </w:rPr>
        <w:t xml:space="preserve"> </w:t>
      </w:r>
    </w:p>
    <w:p w:rsidR="00232954" w:rsidRDefault="00232954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2954" w:rsidRDefault="00232954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1D4685">
        <w:rPr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727F" w:rsidRDefault="0049727F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1D4685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10A5" w:rsidRDefault="000F0C53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0C53" w:rsidRDefault="000F0C53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0C53" w:rsidRDefault="000F0C53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1D4685">
        <w:rPr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28E8" w:rsidRDefault="002128E8" w:rsidP="00C91DB1">
      <w:pPr>
        <w:spacing w:after="120" w:line="240" w:lineRule="auto"/>
        <w:ind w:left="57" w:firstLine="709"/>
        <w:jc w:val="both"/>
        <w:rPr>
          <w:sz w:val="26"/>
          <w:szCs w:val="26"/>
          <w:lang w:val="en-US"/>
        </w:rPr>
      </w:pPr>
    </w:p>
    <w:p w:rsidR="00F25FFF" w:rsidRPr="00FB1085" w:rsidRDefault="00B07791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FB1085">
        <w:rPr>
          <w:sz w:val="26"/>
          <w:szCs w:val="26"/>
        </w:rPr>
        <w:t>О</w:t>
      </w:r>
      <w:r w:rsidR="000C41F9" w:rsidRPr="00FB1085">
        <w:rPr>
          <w:sz w:val="26"/>
          <w:szCs w:val="26"/>
        </w:rPr>
        <w:t>сновным</w:t>
      </w:r>
      <w:r w:rsidRPr="00FB1085">
        <w:rPr>
          <w:sz w:val="26"/>
          <w:szCs w:val="26"/>
        </w:rPr>
        <w:t>и</w:t>
      </w:r>
      <w:r w:rsidR="000C41F9" w:rsidRPr="00FB1085">
        <w:rPr>
          <w:sz w:val="26"/>
          <w:szCs w:val="26"/>
        </w:rPr>
        <w:t xml:space="preserve"> документ</w:t>
      </w:r>
      <w:r w:rsidRPr="00FB1085">
        <w:rPr>
          <w:sz w:val="26"/>
          <w:szCs w:val="26"/>
        </w:rPr>
        <w:t xml:space="preserve">ами, </w:t>
      </w:r>
      <w:r w:rsidR="000C41F9" w:rsidRPr="00FB1085">
        <w:rPr>
          <w:sz w:val="26"/>
          <w:szCs w:val="26"/>
        </w:rPr>
        <w:t>регламентирующим</w:t>
      </w:r>
      <w:r w:rsidRPr="00FB1085">
        <w:rPr>
          <w:sz w:val="26"/>
          <w:szCs w:val="26"/>
        </w:rPr>
        <w:t>и</w:t>
      </w:r>
      <w:r w:rsidR="000C41F9" w:rsidRPr="00FB1085">
        <w:rPr>
          <w:sz w:val="26"/>
          <w:szCs w:val="26"/>
        </w:rPr>
        <w:t xml:space="preserve"> работу ГИПов (ГАПов)</w:t>
      </w:r>
      <w:r w:rsidRPr="00FB1085">
        <w:rPr>
          <w:sz w:val="26"/>
          <w:szCs w:val="26"/>
        </w:rPr>
        <w:t>,</w:t>
      </w:r>
      <w:r w:rsidR="000C41F9" w:rsidRPr="00FB1085">
        <w:rPr>
          <w:sz w:val="26"/>
          <w:szCs w:val="26"/>
        </w:rPr>
        <w:t xml:space="preserve"> являются СНиП 1.06.04-85 "Положение о Главном инженере (Главном архитекторе) проекта"</w:t>
      </w:r>
      <w:r w:rsidRPr="00FB1085">
        <w:rPr>
          <w:sz w:val="26"/>
          <w:szCs w:val="26"/>
        </w:rPr>
        <w:t xml:space="preserve"> и </w:t>
      </w:r>
      <w:r w:rsidR="000C41F9" w:rsidRPr="00FB1085">
        <w:rPr>
          <w:sz w:val="26"/>
          <w:szCs w:val="26"/>
        </w:rPr>
        <w:t>Спр</w:t>
      </w:r>
      <w:r w:rsidR="000C41F9" w:rsidRPr="00FB1085">
        <w:rPr>
          <w:sz w:val="26"/>
          <w:szCs w:val="26"/>
        </w:rPr>
        <w:t>а</w:t>
      </w:r>
      <w:r w:rsidR="000C41F9" w:rsidRPr="00FB1085">
        <w:rPr>
          <w:sz w:val="26"/>
          <w:szCs w:val="26"/>
        </w:rPr>
        <w:t>вочник проектировщика "Методические рекомендации по организации работы Управляющ</w:t>
      </w:r>
      <w:r w:rsidR="000C41F9" w:rsidRPr="00FB1085">
        <w:rPr>
          <w:sz w:val="26"/>
          <w:szCs w:val="26"/>
        </w:rPr>
        <w:t>е</w:t>
      </w:r>
      <w:r w:rsidR="000C41F9" w:rsidRPr="00FB1085">
        <w:rPr>
          <w:sz w:val="26"/>
          <w:szCs w:val="26"/>
        </w:rPr>
        <w:t>го проектом (ГИПа, ГАПа)", разработанн</w:t>
      </w:r>
      <w:r w:rsidRPr="00FB1085">
        <w:rPr>
          <w:sz w:val="26"/>
          <w:szCs w:val="26"/>
        </w:rPr>
        <w:t>ый</w:t>
      </w:r>
      <w:r w:rsidR="000C41F9" w:rsidRPr="00FB1085">
        <w:rPr>
          <w:sz w:val="26"/>
          <w:szCs w:val="26"/>
        </w:rPr>
        <w:t xml:space="preserve"> под эгидой Межгосударственного клуба дире</w:t>
      </w:r>
      <w:r w:rsidR="000C41F9" w:rsidRPr="00FB1085">
        <w:rPr>
          <w:sz w:val="26"/>
          <w:szCs w:val="26"/>
        </w:rPr>
        <w:t>к</w:t>
      </w:r>
      <w:r w:rsidR="000C41F9" w:rsidRPr="00FB1085">
        <w:rPr>
          <w:sz w:val="26"/>
          <w:szCs w:val="26"/>
        </w:rPr>
        <w:t>торов проектных организаций в 1999 году и переизданн</w:t>
      </w:r>
      <w:r w:rsidRPr="00FB1085">
        <w:rPr>
          <w:sz w:val="26"/>
          <w:szCs w:val="26"/>
        </w:rPr>
        <w:t>ый</w:t>
      </w:r>
      <w:r w:rsidR="000C41F9" w:rsidRPr="00FB1085">
        <w:rPr>
          <w:sz w:val="26"/>
          <w:szCs w:val="26"/>
        </w:rPr>
        <w:t xml:space="preserve"> в 201</w:t>
      </w:r>
      <w:r w:rsidR="00F92A88" w:rsidRPr="00FB1085">
        <w:rPr>
          <w:sz w:val="26"/>
          <w:szCs w:val="26"/>
        </w:rPr>
        <w:t>3</w:t>
      </w:r>
      <w:r w:rsidR="000C41F9" w:rsidRPr="00FB1085">
        <w:rPr>
          <w:sz w:val="26"/>
          <w:szCs w:val="26"/>
        </w:rPr>
        <w:t xml:space="preserve"> году</w:t>
      </w:r>
      <w:r w:rsidR="006E40B3" w:rsidRPr="00FB1085">
        <w:rPr>
          <w:rStyle w:val="af5"/>
          <w:sz w:val="26"/>
          <w:szCs w:val="26"/>
        </w:rPr>
        <w:footnoteReference w:id="1"/>
      </w:r>
      <w:r w:rsidR="000C41F9" w:rsidRPr="00FB1085">
        <w:rPr>
          <w:sz w:val="26"/>
          <w:szCs w:val="26"/>
        </w:rPr>
        <w:t>.</w:t>
      </w:r>
      <w:r w:rsidR="00F92A88" w:rsidRPr="00FB1085">
        <w:rPr>
          <w:sz w:val="26"/>
          <w:szCs w:val="26"/>
        </w:rPr>
        <w:t xml:space="preserve"> СНиП 1.06.04-85 по понятным причинам безнадежно устарел</w:t>
      </w:r>
      <w:r w:rsidRPr="00FB1085">
        <w:rPr>
          <w:sz w:val="26"/>
          <w:szCs w:val="26"/>
        </w:rPr>
        <w:t>.</w:t>
      </w:r>
      <w:r w:rsidR="00CD6D64" w:rsidRPr="00FB1085">
        <w:rPr>
          <w:sz w:val="26"/>
          <w:szCs w:val="26"/>
        </w:rPr>
        <w:t xml:space="preserve"> </w:t>
      </w:r>
      <w:r w:rsidRPr="00FB1085">
        <w:rPr>
          <w:sz w:val="26"/>
          <w:szCs w:val="26"/>
        </w:rPr>
        <w:t>Е</w:t>
      </w:r>
      <w:r w:rsidR="00CD6D64" w:rsidRPr="00FB1085">
        <w:rPr>
          <w:sz w:val="26"/>
          <w:szCs w:val="26"/>
        </w:rPr>
        <w:t>го анализ показывает, что только 11 обязанн</w:t>
      </w:r>
      <w:r w:rsidR="00CD6D64" w:rsidRPr="00FB1085">
        <w:rPr>
          <w:sz w:val="26"/>
          <w:szCs w:val="26"/>
        </w:rPr>
        <w:t>о</w:t>
      </w:r>
      <w:r w:rsidR="00CD6D64" w:rsidRPr="00FB1085">
        <w:rPr>
          <w:sz w:val="26"/>
          <w:szCs w:val="26"/>
        </w:rPr>
        <w:t>стей</w:t>
      </w:r>
      <w:r w:rsidR="002927EC" w:rsidRPr="00FB1085">
        <w:rPr>
          <w:sz w:val="26"/>
          <w:szCs w:val="26"/>
        </w:rPr>
        <w:t>,</w:t>
      </w:r>
      <w:r w:rsidRPr="00FB1085">
        <w:rPr>
          <w:sz w:val="26"/>
          <w:szCs w:val="26"/>
        </w:rPr>
        <w:t xml:space="preserve"> из </w:t>
      </w:r>
      <w:r w:rsidR="00CD6D64" w:rsidRPr="00FB1085">
        <w:rPr>
          <w:sz w:val="26"/>
          <w:szCs w:val="26"/>
        </w:rPr>
        <w:t xml:space="preserve"> приведенных в этом документе</w:t>
      </w:r>
      <w:r w:rsidR="002927EC" w:rsidRPr="00FB1085">
        <w:rPr>
          <w:sz w:val="26"/>
          <w:szCs w:val="26"/>
        </w:rPr>
        <w:t>,</w:t>
      </w:r>
      <w:r w:rsidR="00CD6D64" w:rsidRPr="00FB1085">
        <w:rPr>
          <w:sz w:val="26"/>
          <w:szCs w:val="26"/>
        </w:rPr>
        <w:t xml:space="preserve"> в настоящее время </w:t>
      </w:r>
      <w:r w:rsidRPr="00FB1085">
        <w:rPr>
          <w:sz w:val="26"/>
          <w:szCs w:val="26"/>
        </w:rPr>
        <w:t>возлагаются на ГИПов (ГАПов)</w:t>
      </w:r>
      <w:r w:rsidR="00CD6D64" w:rsidRPr="00FB1085">
        <w:rPr>
          <w:sz w:val="26"/>
          <w:szCs w:val="26"/>
        </w:rPr>
        <w:t xml:space="preserve">, а более </w:t>
      </w:r>
      <w:r w:rsidR="002927EC" w:rsidRPr="00FB1085">
        <w:rPr>
          <w:sz w:val="26"/>
          <w:szCs w:val="26"/>
        </w:rPr>
        <w:t>20</w:t>
      </w:r>
      <w:r w:rsidR="00CD6D64" w:rsidRPr="00FB1085">
        <w:rPr>
          <w:sz w:val="26"/>
          <w:szCs w:val="26"/>
        </w:rPr>
        <w:t xml:space="preserve"> обязанностей</w:t>
      </w:r>
      <w:r w:rsidRPr="00FB1085">
        <w:rPr>
          <w:sz w:val="26"/>
          <w:szCs w:val="26"/>
        </w:rPr>
        <w:t>, инициированных новыми отношениями участников технологич</w:t>
      </w:r>
      <w:r w:rsidRPr="00FB1085">
        <w:rPr>
          <w:sz w:val="26"/>
          <w:szCs w:val="26"/>
        </w:rPr>
        <w:t>е</w:t>
      </w:r>
      <w:r w:rsidRPr="00FB1085">
        <w:rPr>
          <w:sz w:val="26"/>
          <w:szCs w:val="26"/>
        </w:rPr>
        <w:t xml:space="preserve">ского процесса проектирования - </w:t>
      </w:r>
      <w:r w:rsidR="00CD6D64" w:rsidRPr="00FB1085">
        <w:rPr>
          <w:sz w:val="26"/>
          <w:szCs w:val="26"/>
        </w:rPr>
        <w:t xml:space="preserve"> </w:t>
      </w:r>
      <w:r w:rsidRPr="00FB1085">
        <w:rPr>
          <w:sz w:val="26"/>
          <w:szCs w:val="26"/>
        </w:rPr>
        <w:t>инвесторами, заказчиками и строительными подрядчик</w:t>
      </w:r>
      <w:r w:rsidRPr="00FB1085">
        <w:rPr>
          <w:sz w:val="26"/>
          <w:szCs w:val="26"/>
        </w:rPr>
        <w:t>а</w:t>
      </w:r>
      <w:r w:rsidRPr="00FB1085">
        <w:rPr>
          <w:sz w:val="26"/>
          <w:szCs w:val="26"/>
        </w:rPr>
        <w:t>ми, никак не учитываются.</w:t>
      </w:r>
      <w:r w:rsidR="00CD6D64" w:rsidRPr="00FB1085">
        <w:rPr>
          <w:sz w:val="26"/>
          <w:szCs w:val="26"/>
        </w:rPr>
        <w:t xml:space="preserve"> </w:t>
      </w:r>
      <w:r w:rsidR="000C41F9" w:rsidRPr="00FB1085">
        <w:rPr>
          <w:sz w:val="26"/>
          <w:szCs w:val="26"/>
        </w:rPr>
        <w:t xml:space="preserve"> </w:t>
      </w:r>
    </w:p>
    <w:p w:rsidR="006E40B3" w:rsidRPr="00FB1085" w:rsidRDefault="006E40B3" w:rsidP="00C91DB1">
      <w:pPr>
        <w:spacing w:after="120" w:line="240" w:lineRule="auto"/>
        <w:ind w:left="57" w:firstLine="709"/>
        <w:jc w:val="both"/>
        <w:rPr>
          <w:sz w:val="26"/>
          <w:szCs w:val="26"/>
        </w:rPr>
      </w:pPr>
      <w:r w:rsidRPr="00FB1085">
        <w:rPr>
          <w:sz w:val="26"/>
          <w:szCs w:val="26"/>
        </w:rPr>
        <w:lastRenderedPageBreak/>
        <w:t>С</w:t>
      </w:r>
      <w:r w:rsidR="00F25FFF" w:rsidRPr="00FB1085">
        <w:rPr>
          <w:sz w:val="26"/>
          <w:szCs w:val="26"/>
        </w:rPr>
        <w:t xml:space="preserve">егодня основные задачи </w:t>
      </w:r>
      <w:r w:rsidR="00124F66">
        <w:rPr>
          <w:sz w:val="26"/>
          <w:szCs w:val="26"/>
        </w:rPr>
        <w:t xml:space="preserve"> </w:t>
      </w:r>
      <w:r w:rsidRPr="00FB1085">
        <w:rPr>
          <w:sz w:val="26"/>
          <w:szCs w:val="26"/>
        </w:rPr>
        <w:t xml:space="preserve">ГИПа (ГАПа) </w:t>
      </w:r>
      <w:r w:rsidR="00F25FFF" w:rsidRPr="00FB1085">
        <w:rPr>
          <w:sz w:val="26"/>
          <w:szCs w:val="26"/>
        </w:rPr>
        <w:t xml:space="preserve"> - обеспечение необходимой динамики инв</w:t>
      </w:r>
      <w:r w:rsidR="00F25FFF" w:rsidRPr="00FB1085">
        <w:rPr>
          <w:sz w:val="26"/>
          <w:szCs w:val="26"/>
        </w:rPr>
        <w:t>е</w:t>
      </w:r>
      <w:r w:rsidR="00F25FFF" w:rsidRPr="00FB1085">
        <w:rPr>
          <w:sz w:val="26"/>
          <w:szCs w:val="26"/>
        </w:rPr>
        <w:t>стиций, а также поступлений заказчику доходов от реализации проекта,  достаточных для компенсации  инвесторам вложенных ими ресурсов и взятого на себя риска</w:t>
      </w:r>
      <w:r w:rsidR="0067607A" w:rsidRPr="00FB1085">
        <w:rPr>
          <w:sz w:val="26"/>
          <w:szCs w:val="26"/>
        </w:rPr>
        <w:t>, что в знач</w:t>
      </w:r>
      <w:r w:rsidR="0067607A" w:rsidRPr="00FB1085">
        <w:rPr>
          <w:sz w:val="26"/>
          <w:szCs w:val="26"/>
        </w:rPr>
        <w:t>и</w:t>
      </w:r>
      <w:r w:rsidR="0067607A" w:rsidRPr="00FB1085">
        <w:rPr>
          <w:sz w:val="26"/>
          <w:szCs w:val="26"/>
        </w:rPr>
        <w:t>тельной степени достигается</w:t>
      </w:r>
      <w:r w:rsidR="00F25FFF" w:rsidRPr="00FB1085">
        <w:rPr>
          <w:sz w:val="26"/>
          <w:szCs w:val="26"/>
        </w:rPr>
        <w:t xml:space="preserve"> применение</w:t>
      </w:r>
      <w:r w:rsidR="0067607A" w:rsidRPr="00FB1085">
        <w:rPr>
          <w:sz w:val="26"/>
          <w:szCs w:val="26"/>
        </w:rPr>
        <w:t>м</w:t>
      </w:r>
      <w:r w:rsidR="00F25FFF" w:rsidRPr="00FB1085">
        <w:rPr>
          <w:sz w:val="26"/>
          <w:szCs w:val="26"/>
        </w:rPr>
        <w:t xml:space="preserve"> при  проектировании конкурентных на рынке н</w:t>
      </w:r>
      <w:r w:rsidR="00F25FFF" w:rsidRPr="00FB1085">
        <w:rPr>
          <w:sz w:val="26"/>
          <w:szCs w:val="26"/>
        </w:rPr>
        <w:t>а</w:t>
      </w:r>
      <w:r w:rsidR="00F25FFF" w:rsidRPr="00FB1085">
        <w:rPr>
          <w:sz w:val="26"/>
          <w:szCs w:val="26"/>
        </w:rPr>
        <w:t xml:space="preserve">учно-технических достижений и прогрессивных  технологий. </w:t>
      </w:r>
      <w:r w:rsidR="0067607A" w:rsidRPr="00FB1085">
        <w:rPr>
          <w:sz w:val="26"/>
          <w:szCs w:val="26"/>
        </w:rPr>
        <w:t>В</w:t>
      </w:r>
      <w:r w:rsidR="00F25FFF" w:rsidRPr="00FB1085">
        <w:rPr>
          <w:sz w:val="26"/>
          <w:szCs w:val="26"/>
        </w:rPr>
        <w:t>се решения при проектиров</w:t>
      </w:r>
      <w:r w:rsidR="00F25FFF" w:rsidRPr="00FB1085">
        <w:rPr>
          <w:sz w:val="26"/>
          <w:szCs w:val="26"/>
        </w:rPr>
        <w:t>а</w:t>
      </w:r>
      <w:r w:rsidR="00F25FFF" w:rsidRPr="00FB1085">
        <w:rPr>
          <w:sz w:val="26"/>
          <w:szCs w:val="26"/>
        </w:rPr>
        <w:t xml:space="preserve">нии </w:t>
      </w:r>
      <w:r w:rsidRPr="00FB1085">
        <w:rPr>
          <w:sz w:val="26"/>
          <w:szCs w:val="26"/>
        </w:rPr>
        <w:t xml:space="preserve">ГИП (ГАП) </w:t>
      </w:r>
      <w:r w:rsidR="00F25FFF" w:rsidRPr="00FB1085">
        <w:rPr>
          <w:sz w:val="26"/>
          <w:szCs w:val="26"/>
        </w:rPr>
        <w:t>принимает по критерию экономической эффективности проектирования, строительства и эксплуатации объекта. Отсюда и требования к его квалификации. Все же остальные участники процесса проектирования принимают решения по критерию технич</w:t>
      </w:r>
      <w:r w:rsidR="00F25FFF" w:rsidRPr="00FB1085">
        <w:rPr>
          <w:sz w:val="26"/>
          <w:szCs w:val="26"/>
        </w:rPr>
        <w:t>е</w:t>
      </w:r>
      <w:r w:rsidR="00F25FFF" w:rsidRPr="00FB1085">
        <w:rPr>
          <w:sz w:val="26"/>
          <w:szCs w:val="26"/>
        </w:rPr>
        <w:t xml:space="preserve">ской оптимальности, </w:t>
      </w:r>
      <w:r w:rsidR="0067607A" w:rsidRPr="00FB1085">
        <w:rPr>
          <w:sz w:val="26"/>
          <w:szCs w:val="26"/>
        </w:rPr>
        <w:t>что</w:t>
      </w:r>
      <w:r w:rsidR="00F25FFF" w:rsidRPr="00FB1085">
        <w:rPr>
          <w:sz w:val="26"/>
          <w:szCs w:val="26"/>
        </w:rPr>
        <w:t xml:space="preserve"> реализуется в процессе согласования проектных решений главн</w:t>
      </w:r>
      <w:r w:rsidR="00F25FFF" w:rsidRPr="00FB1085">
        <w:rPr>
          <w:sz w:val="26"/>
          <w:szCs w:val="26"/>
        </w:rPr>
        <w:t>ы</w:t>
      </w:r>
      <w:r w:rsidR="00F25FFF" w:rsidRPr="00FB1085">
        <w:rPr>
          <w:sz w:val="26"/>
          <w:szCs w:val="26"/>
        </w:rPr>
        <w:t xml:space="preserve">ми специалистами по разделам проекта. </w:t>
      </w:r>
    </w:p>
    <w:p w:rsidR="00213190" w:rsidRDefault="00F25FFF" w:rsidP="00C91DB1">
      <w:pPr>
        <w:tabs>
          <w:tab w:val="left" w:pos="1843"/>
          <w:tab w:val="left" w:pos="2127"/>
        </w:tabs>
        <w:spacing w:after="120" w:line="240" w:lineRule="auto"/>
        <w:ind w:left="57" w:firstLine="709"/>
        <w:jc w:val="both"/>
        <w:rPr>
          <w:rFonts w:ascii="Arial Narrow" w:hAnsi="Arial Narrow"/>
          <w:sz w:val="26"/>
          <w:szCs w:val="26"/>
        </w:rPr>
      </w:pPr>
      <w:r w:rsidRPr="00FB1085">
        <w:rPr>
          <w:sz w:val="26"/>
          <w:szCs w:val="26"/>
        </w:rPr>
        <w:t>Важнейшим условием повышения качества проектов</w:t>
      </w:r>
      <w:r w:rsidR="006E40B3" w:rsidRPr="00FB1085">
        <w:rPr>
          <w:sz w:val="26"/>
          <w:szCs w:val="26"/>
        </w:rPr>
        <w:t xml:space="preserve"> </w:t>
      </w:r>
      <w:r w:rsidRPr="00FB1085">
        <w:rPr>
          <w:sz w:val="26"/>
          <w:szCs w:val="26"/>
        </w:rPr>
        <w:t xml:space="preserve"> является систематическое п</w:t>
      </w:r>
      <w:r w:rsidRPr="00FB1085">
        <w:rPr>
          <w:sz w:val="26"/>
          <w:szCs w:val="26"/>
        </w:rPr>
        <w:t>о</w:t>
      </w:r>
      <w:r w:rsidRPr="00FB1085">
        <w:rPr>
          <w:sz w:val="26"/>
          <w:szCs w:val="26"/>
        </w:rPr>
        <w:t>вышение квалификации ГИПов</w:t>
      </w:r>
      <w:r w:rsidR="006E40B3" w:rsidRPr="00FB1085">
        <w:rPr>
          <w:sz w:val="26"/>
          <w:szCs w:val="26"/>
        </w:rPr>
        <w:t xml:space="preserve"> (ГАПов)</w:t>
      </w:r>
      <w:r w:rsidRPr="00FB1085">
        <w:rPr>
          <w:sz w:val="26"/>
          <w:szCs w:val="26"/>
        </w:rPr>
        <w:t>, ориентированное, в первую очередь,  на сове</w:t>
      </w:r>
      <w:r w:rsidRPr="00FB1085">
        <w:rPr>
          <w:sz w:val="26"/>
          <w:szCs w:val="26"/>
        </w:rPr>
        <w:t>р</w:t>
      </w:r>
      <w:r w:rsidRPr="00FB1085">
        <w:rPr>
          <w:sz w:val="26"/>
          <w:szCs w:val="26"/>
        </w:rPr>
        <w:t>шенствование организации и управления проектированием, а также экономическую эффе</w:t>
      </w:r>
      <w:r w:rsidRPr="00FB1085">
        <w:rPr>
          <w:sz w:val="26"/>
          <w:szCs w:val="26"/>
        </w:rPr>
        <w:t>к</w:t>
      </w:r>
      <w:r w:rsidRPr="00FB1085">
        <w:rPr>
          <w:sz w:val="26"/>
          <w:szCs w:val="26"/>
        </w:rPr>
        <w:t xml:space="preserve">тивность проектирования, строительства и эксплуатации объекта. </w:t>
      </w:r>
      <w:r w:rsidR="00A31760" w:rsidRPr="00FB1085">
        <w:rPr>
          <w:sz w:val="26"/>
          <w:szCs w:val="26"/>
        </w:rPr>
        <w:t>Для решения этой задачи п</w:t>
      </w:r>
      <w:r w:rsidR="006E40B3" w:rsidRPr="00FB1085">
        <w:rPr>
          <w:sz w:val="26"/>
          <w:szCs w:val="26"/>
        </w:rPr>
        <w:t xml:space="preserve">о инициативе Подкомитета по организации деятельности Главных инженеров проектов Комитета по технологическому проектированию объектов производственного назначения НОП и </w:t>
      </w:r>
      <w:r w:rsidR="00C15F49" w:rsidRPr="00FB1085">
        <w:rPr>
          <w:rFonts w:ascii="Arial Narrow" w:hAnsi="Arial Narrow"/>
          <w:sz w:val="26"/>
          <w:szCs w:val="26"/>
        </w:rPr>
        <w:t xml:space="preserve">Института дополнительного профессионального образования </w:t>
      </w:r>
      <w:r w:rsidR="008D1FD1" w:rsidRPr="00FB1085">
        <w:rPr>
          <w:rFonts w:ascii="Arial Narrow" w:hAnsi="Arial Narrow"/>
          <w:sz w:val="26"/>
          <w:szCs w:val="26"/>
        </w:rPr>
        <w:t xml:space="preserve">(ИДПО) </w:t>
      </w:r>
      <w:r w:rsidR="00C15F49" w:rsidRPr="00FB1085">
        <w:rPr>
          <w:rFonts w:ascii="Arial Narrow" w:hAnsi="Arial Narrow"/>
          <w:sz w:val="26"/>
          <w:szCs w:val="26"/>
        </w:rPr>
        <w:t>Национальн</w:t>
      </w:r>
      <w:r w:rsidR="00C15F49" w:rsidRPr="00FB1085">
        <w:rPr>
          <w:rFonts w:ascii="Arial Narrow" w:hAnsi="Arial Narrow"/>
          <w:sz w:val="26"/>
          <w:szCs w:val="26"/>
        </w:rPr>
        <w:t>о</w:t>
      </w:r>
      <w:r w:rsidR="00C15F49" w:rsidRPr="00FB1085">
        <w:rPr>
          <w:rFonts w:ascii="Arial Narrow" w:hAnsi="Arial Narrow"/>
          <w:sz w:val="26"/>
          <w:szCs w:val="26"/>
        </w:rPr>
        <w:t xml:space="preserve">го исследовательского Московского государственного строительного университета (МГСУ), при участии Консультационного центра "ЦНИО-проект" </w:t>
      </w:r>
      <w:r w:rsidR="002927EC" w:rsidRPr="00FB1085">
        <w:rPr>
          <w:rFonts w:ascii="Arial Narrow" w:hAnsi="Arial Narrow"/>
          <w:sz w:val="26"/>
          <w:szCs w:val="26"/>
        </w:rPr>
        <w:t xml:space="preserve">и Комитета по </w:t>
      </w:r>
      <w:r w:rsidR="008D1FD1" w:rsidRPr="00FB1085">
        <w:rPr>
          <w:rFonts w:ascii="Arial Narrow" w:hAnsi="Arial Narrow"/>
          <w:sz w:val="26"/>
          <w:szCs w:val="26"/>
        </w:rPr>
        <w:t>непрерывному пр</w:t>
      </w:r>
      <w:r w:rsidR="008D1FD1" w:rsidRPr="00FB1085">
        <w:rPr>
          <w:rFonts w:ascii="Arial Narrow" w:hAnsi="Arial Narrow"/>
          <w:sz w:val="26"/>
          <w:szCs w:val="26"/>
        </w:rPr>
        <w:t>о</w:t>
      </w:r>
      <w:r w:rsidR="008D1FD1" w:rsidRPr="00FB1085">
        <w:rPr>
          <w:rFonts w:ascii="Arial Narrow" w:hAnsi="Arial Narrow"/>
          <w:sz w:val="26"/>
          <w:szCs w:val="26"/>
        </w:rPr>
        <w:t xml:space="preserve">фессиональному образованию в строительной отрасли Российского союза строителей (РСС) </w:t>
      </w:r>
      <w:r w:rsidR="00C15F49" w:rsidRPr="00FB1085">
        <w:rPr>
          <w:rFonts w:ascii="Arial Narrow" w:hAnsi="Arial Narrow"/>
          <w:sz w:val="26"/>
          <w:szCs w:val="26"/>
        </w:rPr>
        <w:t xml:space="preserve">организована </w:t>
      </w:r>
      <w:r w:rsidR="00C15F49" w:rsidRPr="00FB1085">
        <w:rPr>
          <w:rFonts w:ascii="Arial Narrow" w:hAnsi="Arial Narrow"/>
          <w:b/>
          <w:sz w:val="26"/>
          <w:szCs w:val="26"/>
        </w:rPr>
        <w:t>Международная школа Главных инженеров (Главных архитект</w:t>
      </w:r>
      <w:r w:rsidR="00C15F49" w:rsidRPr="00FB1085">
        <w:rPr>
          <w:rFonts w:ascii="Arial Narrow" w:hAnsi="Arial Narrow"/>
          <w:b/>
          <w:sz w:val="26"/>
          <w:szCs w:val="26"/>
        </w:rPr>
        <w:t>о</w:t>
      </w:r>
      <w:r w:rsidR="00C15F49" w:rsidRPr="00FB1085">
        <w:rPr>
          <w:rFonts w:ascii="Arial Narrow" w:hAnsi="Arial Narrow"/>
          <w:b/>
          <w:sz w:val="26"/>
          <w:szCs w:val="26"/>
        </w:rPr>
        <w:t>ров) проектов.</w:t>
      </w:r>
      <w:r w:rsidR="00C15F49" w:rsidRPr="00FB1085">
        <w:rPr>
          <w:rFonts w:ascii="Arial Narrow" w:hAnsi="Arial Narrow"/>
          <w:sz w:val="26"/>
          <w:szCs w:val="26"/>
        </w:rPr>
        <w:t xml:space="preserve"> </w:t>
      </w:r>
      <w:r w:rsidR="00213190" w:rsidRPr="00FB1085">
        <w:rPr>
          <w:rFonts w:ascii="Arial Narrow" w:hAnsi="Arial Narrow"/>
          <w:sz w:val="26"/>
          <w:szCs w:val="26"/>
        </w:rPr>
        <w:t>В состав Совета Школы вошли известные в РФ и странах СНГ специалисты в области проектирования и</w:t>
      </w:r>
      <w:r w:rsidR="00A31760" w:rsidRPr="00FB1085">
        <w:rPr>
          <w:rFonts w:ascii="Arial Narrow" w:hAnsi="Arial Narrow"/>
          <w:sz w:val="26"/>
          <w:szCs w:val="26"/>
        </w:rPr>
        <w:t xml:space="preserve"> обеспечения </w:t>
      </w:r>
      <w:r w:rsidR="00213190" w:rsidRPr="00FB1085">
        <w:rPr>
          <w:rFonts w:ascii="Arial Narrow" w:hAnsi="Arial Narrow"/>
          <w:sz w:val="26"/>
          <w:szCs w:val="26"/>
        </w:rPr>
        <w:t>качества проектной (рабочей) документации</w:t>
      </w:r>
      <w:r w:rsidR="00A31760" w:rsidRPr="00FB1085">
        <w:rPr>
          <w:rFonts w:ascii="Arial Narrow" w:hAnsi="Arial Narrow"/>
          <w:sz w:val="26"/>
          <w:szCs w:val="26"/>
        </w:rPr>
        <w:t>:</w:t>
      </w:r>
      <w:r w:rsidR="00124F66">
        <w:rPr>
          <w:rFonts w:ascii="Arial Narrow" w:hAnsi="Arial Narrow"/>
          <w:sz w:val="26"/>
          <w:szCs w:val="26"/>
        </w:rPr>
        <w:t xml:space="preserve"> </w:t>
      </w:r>
      <w:r w:rsidR="00284D87" w:rsidRPr="00FB1085">
        <w:rPr>
          <w:rFonts w:ascii="Arial Narrow" w:hAnsi="Arial Narrow"/>
          <w:b/>
          <w:sz w:val="26"/>
          <w:szCs w:val="26"/>
        </w:rPr>
        <w:t>А</w:t>
      </w:r>
      <w:r w:rsidR="00284D87" w:rsidRPr="00FB1085">
        <w:rPr>
          <w:rFonts w:ascii="Arial Narrow" w:hAnsi="Arial Narrow"/>
          <w:b/>
          <w:sz w:val="26"/>
          <w:szCs w:val="26"/>
        </w:rPr>
        <w:t>й</w:t>
      </w:r>
      <w:r w:rsidR="00284D87" w:rsidRPr="00FB1085">
        <w:rPr>
          <w:rFonts w:ascii="Arial Narrow" w:hAnsi="Arial Narrow"/>
          <w:b/>
          <w:sz w:val="26"/>
          <w:szCs w:val="26"/>
        </w:rPr>
        <w:t xml:space="preserve">дар Абдысагитович </w:t>
      </w:r>
      <w:r w:rsidR="00213190" w:rsidRPr="00FB1085">
        <w:rPr>
          <w:rFonts w:ascii="Arial Narrow" w:hAnsi="Arial Narrow"/>
          <w:b/>
          <w:sz w:val="26"/>
          <w:szCs w:val="26"/>
        </w:rPr>
        <w:t>Татыгулов</w:t>
      </w:r>
      <w:r w:rsidR="00DA70CB" w:rsidRPr="00FB1085">
        <w:rPr>
          <w:rFonts w:ascii="Arial Narrow" w:hAnsi="Arial Narrow"/>
          <w:b/>
          <w:sz w:val="26"/>
          <w:szCs w:val="26"/>
        </w:rPr>
        <w:t>,</w:t>
      </w:r>
      <w:r w:rsidR="00213190" w:rsidRPr="00FB1085">
        <w:rPr>
          <w:rFonts w:ascii="Arial Narrow" w:hAnsi="Arial Narrow"/>
          <w:sz w:val="26"/>
          <w:szCs w:val="26"/>
        </w:rPr>
        <w:t xml:space="preserve"> Президент Проектной академии "</w:t>
      </w:r>
      <w:r w:rsidR="00213190" w:rsidRPr="00FB1085">
        <w:rPr>
          <w:rFonts w:ascii="Arial Narrow" w:hAnsi="Arial Narrow"/>
          <w:sz w:val="26"/>
          <w:szCs w:val="26"/>
          <w:lang w:val="en-US"/>
        </w:rPr>
        <w:t>KAZGOR</w:t>
      </w:r>
      <w:r w:rsidR="00213190" w:rsidRPr="00FB1085">
        <w:rPr>
          <w:rFonts w:ascii="Arial Narrow" w:hAnsi="Arial Narrow"/>
          <w:sz w:val="26"/>
          <w:szCs w:val="26"/>
        </w:rPr>
        <w:t>"</w:t>
      </w:r>
      <w:r w:rsidR="00DA70CB" w:rsidRPr="00FB1085">
        <w:rPr>
          <w:rFonts w:ascii="Arial Narrow" w:hAnsi="Arial Narrow"/>
          <w:sz w:val="26"/>
          <w:szCs w:val="26"/>
        </w:rPr>
        <w:t>,</w:t>
      </w:r>
      <w:r w:rsidR="00213190" w:rsidRPr="00FB1085">
        <w:rPr>
          <w:rFonts w:ascii="Arial Narrow" w:hAnsi="Arial Narrow"/>
          <w:sz w:val="26"/>
          <w:szCs w:val="26"/>
        </w:rPr>
        <w:t xml:space="preserve"> Республика Казахстан</w:t>
      </w:r>
      <w:r w:rsidR="00DA70CB" w:rsidRPr="00FB1085">
        <w:rPr>
          <w:rFonts w:ascii="Arial Narrow" w:hAnsi="Arial Narrow"/>
          <w:sz w:val="26"/>
          <w:szCs w:val="26"/>
        </w:rPr>
        <w:t>;</w:t>
      </w:r>
      <w:r w:rsidR="00DA70CB" w:rsidRPr="00FB1085">
        <w:rPr>
          <w:rFonts w:ascii="Arial Narrow" w:hAnsi="Arial Narrow"/>
          <w:b/>
          <w:sz w:val="26"/>
          <w:szCs w:val="26"/>
        </w:rPr>
        <w:t xml:space="preserve"> </w:t>
      </w:r>
      <w:r w:rsidR="00284D87" w:rsidRPr="00FB1085">
        <w:rPr>
          <w:rFonts w:ascii="Arial Narrow" w:hAnsi="Arial Narrow"/>
          <w:b/>
          <w:sz w:val="26"/>
          <w:szCs w:val="26"/>
        </w:rPr>
        <w:t xml:space="preserve">Олег Михайлович </w:t>
      </w:r>
      <w:r w:rsidR="00DA70CB" w:rsidRPr="00FB1085">
        <w:rPr>
          <w:rFonts w:ascii="Arial Narrow" w:hAnsi="Arial Narrow"/>
          <w:b/>
          <w:sz w:val="26"/>
          <w:szCs w:val="26"/>
        </w:rPr>
        <w:t>Быковский,</w:t>
      </w:r>
      <w:r w:rsidR="00DA70CB" w:rsidRPr="00FB1085">
        <w:rPr>
          <w:rFonts w:ascii="Arial Narrow" w:hAnsi="Arial Narrow"/>
          <w:sz w:val="26"/>
          <w:szCs w:val="26"/>
        </w:rPr>
        <w:t xml:space="preserve"> Генеральный директор института "Минскгра</w:t>
      </w:r>
      <w:r w:rsidR="00DA70CB" w:rsidRPr="00FB1085">
        <w:rPr>
          <w:rFonts w:ascii="Arial Narrow" w:hAnsi="Arial Narrow"/>
          <w:sz w:val="26"/>
          <w:szCs w:val="26"/>
        </w:rPr>
        <w:t>ж</w:t>
      </w:r>
      <w:r w:rsidR="00DA70CB" w:rsidRPr="00FB1085">
        <w:rPr>
          <w:rFonts w:ascii="Arial Narrow" w:hAnsi="Arial Narrow"/>
          <w:sz w:val="26"/>
          <w:szCs w:val="26"/>
        </w:rPr>
        <w:t>данпроект", Республика Беларусь;</w:t>
      </w:r>
      <w:r w:rsidR="00DA70CB" w:rsidRPr="00FB1085">
        <w:rPr>
          <w:rFonts w:ascii="Arial Narrow" w:hAnsi="Arial Narrow"/>
          <w:b/>
          <w:sz w:val="26"/>
          <w:szCs w:val="26"/>
        </w:rPr>
        <w:t xml:space="preserve"> </w:t>
      </w:r>
      <w:r w:rsidR="00284D87" w:rsidRPr="00FB1085">
        <w:rPr>
          <w:rFonts w:ascii="Arial Narrow" w:hAnsi="Arial Narrow"/>
          <w:b/>
          <w:sz w:val="26"/>
          <w:szCs w:val="26"/>
        </w:rPr>
        <w:t xml:space="preserve">Петр Яковлевич </w:t>
      </w:r>
      <w:r w:rsidR="00DA70CB" w:rsidRPr="00FB1085">
        <w:rPr>
          <w:rFonts w:ascii="Arial Narrow" w:hAnsi="Arial Narrow"/>
          <w:b/>
          <w:sz w:val="26"/>
          <w:szCs w:val="26"/>
        </w:rPr>
        <w:t xml:space="preserve">Калита, </w:t>
      </w:r>
      <w:r w:rsidR="00DA70CB" w:rsidRPr="00FB1085">
        <w:rPr>
          <w:rFonts w:ascii="Arial Narrow" w:hAnsi="Arial Narrow"/>
          <w:sz w:val="26"/>
          <w:szCs w:val="26"/>
        </w:rPr>
        <w:t>Президент Украинской Асс</w:t>
      </w:r>
      <w:r w:rsidR="00DA70CB" w:rsidRPr="00FB1085">
        <w:rPr>
          <w:rFonts w:ascii="Arial Narrow" w:hAnsi="Arial Narrow"/>
          <w:sz w:val="26"/>
          <w:szCs w:val="26"/>
        </w:rPr>
        <w:t>о</w:t>
      </w:r>
      <w:r w:rsidR="00DA70CB" w:rsidRPr="00FB1085">
        <w:rPr>
          <w:rFonts w:ascii="Arial Narrow" w:hAnsi="Arial Narrow"/>
          <w:sz w:val="26"/>
          <w:szCs w:val="26"/>
        </w:rPr>
        <w:t>циации качества, Украина;</w:t>
      </w:r>
      <w:r w:rsidR="00DA70CB" w:rsidRPr="00FB1085">
        <w:rPr>
          <w:rFonts w:ascii="Arial Narrow" w:hAnsi="Arial Narrow"/>
          <w:b/>
          <w:sz w:val="26"/>
          <w:szCs w:val="26"/>
        </w:rPr>
        <w:t xml:space="preserve"> </w:t>
      </w:r>
      <w:r w:rsidR="00284D87" w:rsidRPr="00FB1085">
        <w:rPr>
          <w:rFonts w:ascii="Arial Narrow" w:hAnsi="Arial Narrow"/>
          <w:b/>
          <w:sz w:val="26"/>
          <w:szCs w:val="26"/>
        </w:rPr>
        <w:t xml:space="preserve">Геннадий Петрович </w:t>
      </w:r>
      <w:r w:rsidR="00DA70CB" w:rsidRPr="00FB1085">
        <w:rPr>
          <w:rFonts w:ascii="Arial Narrow" w:hAnsi="Arial Narrow"/>
          <w:b/>
          <w:sz w:val="26"/>
          <w:szCs w:val="26"/>
        </w:rPr>
        <w:t>Воронин,</w:t>
      </w:r>
      <w:r w:rsidR="00DA70CB" w:rsidRPr="00FB1085">
        <w:rPr>
          <w:rFonts w:ascii="Arial Narrow" w:hAnsi="Arial Narrow"/>
          <w:sz w:val="26"/>
          <w:szCs w:val="26"/>
        </w:rPr>
        <w:t xml:space="preserve"> </w:t>
      </w:r>
      <w:r w:rsidR="00124F66">
        <w:rPr>
          <w:rFonts w:ascii="Arial Narrow" w:hAnsi="Arial Narrow"/>
          <w:sz w:val="26"/>
          <w:szCs w:val="26"/>
        </w:rPr>
        <w:t>П</w:t>
      </w:r>
      <w:r w:rsidR="00DA70CB" w:rsidRPr="00FB1085">
        <w:rPr>
          <w:rFonts w:ascii="Arial Narrow" w:hAnsi="Arial Narrow"/>
          <w:sz w:val="26"/>
          <w:szCs w:val="26"/>
        </w:rPr>
        <w:t>резидент Российской организ</w:t>
      </w:r>
      <w:r w:rsidR="00DA70CB" w:rsidRPr="00FB1085">
        <w:rPr>
          <w:rFonts w:ascii="Arial Narrow" w:hAnsi="Arial Narrow"/>
          <w:sz w:val="26"/>
          <w:szCs w:val="26"/>
        </w:rPr>
        <w:t>а</w:t>
      </w:r>
      <w:r w:rsidR="00DA70CB" w:rsidRPr="00FB1085">
        <w:rPr>
          <w:rFonts w:ascii="Arial Narrow" w:hAnsi="Arial Narrow"/>
          <w:sz w:val="26"/>
          <w:szCs w:val="26"/>
        </w:rPr>
        <w:t>ции качества, Председатель Комитета по качеству ТПП РФ, Главный редактор журнала "Стандарты и качество";</w:t>
      </w:r>
      <w:r w:rsidR="00DA70CB" w:rsidRPr="00FB1085">
        <w:rPr>
          <w:rFonts w:ascii="Arial Narrow" w:hAnsi="Arial Narrow"/>
          <w:b/>
          <w:sz w:val="26"/>
          <w:szCs w:val="26"/>
        </w:rPr>
        <w:t xml:space="preserve"> </w:t>
      </w:r>
      <w:r w:rsidR="00284D87" w:rsidRPr="00FB1085">
        <w:rPr>
          <w:rFonts w:ascii="Arial Narrow" w:hAnsi="Arial Narrow"/>
          <w:b/>
          <w:sz w:val="26"/>
          <w:szCs w:val="26"/>
        </w:rPr>
        <w:t xml:space="preserve">Виктор Анатольевич </w:t>
      </w:r>
      <w:r w:rsidR="00DA70CB" w:rsidRPr="00FB1085">
        <w:rPr>
          <w:rFonts w:ascii="Arial Narrow" w:hAnsi="Arial Narrow"/>
          <w:b/>
          <w:sz w:val="26"/>
          <w:szCs w:val="26"/>
        </w:rPr>
        <w:t>Новоселов,</w:t>
      </w:r>
      <w:r w:rsidR="00DA70CB" w:rsidRPr="00FB1085">
        <w:rPr>
          <w:rFonts w:ascii="Arial Narrow" w:hAnsi="Arial Narrow"/>
          <w:sz w:val="26"/>
          <w:szCs w:val="26"/>
        </w:rPr>
        <w:t xml:space="preserve"> Генеральный директор "Втор</w:t>
      </w:r>
      <w:r w:rsidR="00DA70CB" w:rsidRPr="00FB1085">
        <w:rPr>
          <w:rFonts w:ascii="Arial Narrow" w:hAnsi="Arial Narrow"/>
          <w:sz w:val="26"/>
          <w:szCs w:val="26"/>
        </w:rPr>
        <w:t>о</w:t>
      </w:r>
      <w:r w:rsidR="00DA70CB" w:rsidRPr="00FB1085">
        <w:rPr>
          <w:rFonts w:ascii="Arial Narrow" w:hAnsi="Arial Narrow"/>
          <w:sz w:val="26"/>
          <w:szCs w:val="26"/>
        </w:rPr>
        <w:t>го проектного института", Президент Союза проектировщиков России, член Совета</w:t>
      </w:r>
      <w:r w:rsidR="002B657C">
        <w:rPr>
          <w:rFonts w:ascii="Arial Narrow" w:hAnsi="Arial Narrow"/>
          <w:sz w:val="26"/>
          <w:szCs w:val="26"/>
        </w:rPr>
        <w:t xml:space="preserve"> НОП</w:t>
      </w:r>
      <w:r w:rsidR="00DA70CB" w:rsidRPr="00FB1085">
        <w:rPr>
          <w:rFonts w:ascii="Arial Narrow" w:hAnsi="Arial Narrow"/>
          <w:sz w:val="26"/>
          <w:szCs w:val="26"/>
        </w:rPr>
        <w:t>;</w:t>
      </w:r>
      <w:r w:rsidR="00DA70CB" w:rsidRPr="00FB1085">
        <w:rPr>
          <w:rFonts w:ascii="Arial Narrow" w:hAnsi="Arial Narrow"/>
          <w:b/>
          <w:sz w:val="26"/>
          <w:szCs w:val="26"/>
        </w:rPr>
        <w:t xml:space="preserve"> </w:t>
      </w:r>
      <w:r w:rsidR="00284D87" w:rsidRPr="00FB1085">
        <w:rPr>
          <w:rFonts w:ascii="Arial Narrow" w:hAnsi="Arial Narrow"/>
          <w:b/>
          <w:sz w:val="26"/>
          <w:szCs w:val="26"/>
        </w:rPr>
        <w:t xml:space="preserve">Владимир  Александрович </w:t>
      </w:r>
      <w:r w:rsidR="00DA70CB" w:rsidRPr="00FB1085">
        <w:rPr>
          <w:rFonts w:ascii="Arial Narrow" w:hAnsi="Arial Narrow"/>
          <w:b/>
          <w:sz w:val="26"/>
          <w:szCs w:val="26"/>
        </w:rPr>
        <w:t xml:space="preserve">Арашкевич, </w:t>
      </w:r>
      <w:r w:rsidR="00DA70CB" w:rsidRPr="00FB1085">
        <w:rPr>
          <w:rFonts w:ascii="Arial Narrow" w:hAnsi="Arial Narrow"/>
          <w:sz w:val="26"/>
          <w:szCs w:val="26"/>
        </w:rPr>
        <w:t>Технический директор " Ленгипромез", член По</w:t>
      </w:r>
      <w:r w:rsidR="00DA70CB" w:rsidRPr="00FB1085">
        <w:rPr>
          <w:rFonts w:ascii="Arial Narrow" w:hAnsi="Arial Narrow"/>
          <w:sz w:val="26"/>
          <w:szCs w:val="26"/>
        </w:rPr>
        <w:t>д</w:t>
      </w:r>
      <w:r w:rsidR="00DA70CB" w:rsidRPr="00FB1085">
        <w:rPr>
          <w:rFonts w:ascii="Arial Narrow" w:hAnsi="Arial Narrow"/>
          <w:sz w:val="26"/>
          <w:szCs w:val="26"/>
        </w:rPr>
        <w:t>комитета по организации деятельности Главных инженеров проектов Комитета по технол</w:t>
      </w:r>
      <w:r w:rsidR="00DA70CB" w:rsidRPr="00FB1085">
        <w:rPr>
          <w:rFonts w:ascii="Arial Narrow" w:hAnsi="Arial Narrow"/>
          <w:sz w:val="26"/>
          <w:szCs w:val="26"/>
        </w:rPr>
        <w:t>о</w:t>
      </w:r>
      <w:r w:rsidR="00DA70CB" w:rsidRPr="00FB1085">
        <w:rPr>
          <w:rFonts w:ascii="Arial Narrow" w:hAnsi="Arial Narrow"/>
          <w:sz w:val="26"/>
          <w:szCs w:val="26"/>
        </w:rPr>
        <w:t>гическому проектированию объектов производственного назначения</w:t>
      </w:r>
      <w:r w:rsidR="002B657C">
        <w:rPr>
          <w:rFonts w:ascii="Arial Narrow" w:hAnsi="Arial Narrow"/>
          <w:sz w:val="26"/>
          <w:szCs w:val="26"/>
        </w:rPr>
        <w:t xml:space="preserve"> НОП</w:t>
      </w:r>
      <w:r w:rsidR="00DA70CB" w:rsidRPr="00FB1085">
        <w:rPr>
          <w:rFonts w:ascii="Arial Narrow" w:hAnsi="Arial Narrow"/>
          <w:sz w:val="26"/>
          <w:szCs w:val="26"/>
        </w:rPr>
        <w:t xml:space="preserve"> и др.</w:t>
      </w:r>
    </w:p>
    <w:p w:rsidR="00A43093" w:rsidRDefault="00A43093" w:rsidP="00A43093">
      <w:pPr>
        <w:tabs>
          <w:tab w:val="left" w:pos="0"/>
        </w:tabs>
        <w:spacing w:after="120" w:line="240" w:lineRule="auto"/>
        <w:ind w:left="57" w:firstLine="709"/>
        <w:jc w:val="both"/>
        <w:rPr>
          <w:rFonts w:ascii="Arial Narrow" w:hAnsi="Arial Narrow" w:cs="Arial"/>
          <w:sz w:val="26"/>
          <w:szCs w:val="26"/>
        </w:rPr>
      </w:pPr>
      <w:r w:rsidRPr="008C0114">
        <w:rPr>
          <w:rFonts w:ascii="Arial Narrow" w:hAnsi="Arial Narrow" w:cs="Arial"/>
          <w:sz w:val="26"/>
          <w:szCs w:val="26"/>
        </w:rPr>
        <w:t>Председатель Совета Международной школы Главных инженеров (Главных арх</w:t>
      </w:r>
      <w:r w:rsidRPr="008C0114">
        <w:rPr>
          <w:rFonts w:ascii="Arial Narrow" w:hAnsi="Arial Narrow" w:cs="Arial"/>
          <w:sz w:val="26"/>
          <w:szCs w:val="26"/>
        </w:rPr>
        <w:t>и</w:t>
      </w:r>
      <w:r w:rsidRPr="008C0114">
        <w:rPr>
          <w:rFonts w:ascii="Arial Narrow" w:hAnsi="Arial Narrow" w:cs="Arial"/>
          <w:sz w:val="26"/>
          <w:szCs w:val="26"/>
        </w:rPr>
        <w:t xml:space="preserve">текторов) проектов – </w:t>
      </w:r>
      <w:r w:rsidR="00284D87" w:rsidRPr="008C0114">
        <w:rPr>
          <w:rFonts w:ascii="Arial Narrow" w:hAnsi="Arial Narrow" w:cs="Arial"/>
          <w:b/>
          <w:sz w:val="26"/>
          <w:szCs w:val="26"/>
        </w:rPr>
        <w:t xml:space="preserve">Игорь Викторович </w:t>
      </w:r>
      <w:r w:rsidRPr="008C0114">
        <w:rPr>
          <w:rFonts w:ascii="Arial Narrow" w:hAnsi="Arial Narrow" w:cs="Arial"/>
          <w:b/>
          <w:sz w:val="26"/>
          <w:szCs w:val="26"/>
        </w:rPr>
        <w:t xml:space="preserve">Мещерин </w:t>
      </w:r>
      <w:r w:rsidRPr="008C0114">
        <w:rPr>
          <w:rFonts w:ascii="Arial Narrow" w:hAnsi="Arial Narrow" w:cs="Arial"/>
          <w:sz w:val="26"/>
          <w:szCs w:val="26"/>
        </w:rPr>
        <w:t>имеет уникальный опыт работы и</w:t>
      </w:r>
      <w:r w:rsidR="00124F66">
        <w:rPr>
          <w:rFonts w:ascii="Arial Narrow" w:hAnsi="Arial Narrow" w:cs="Arial"/>
          <w:sz w:val="26"/>
          <w:szCs w:val="26"/>
        </w:rPr>
        <w:br/>
      </w:r>
      <w:r w:rsidRPr="008C0114">
        <w:rPr>
          <w:rFonts w:ascii="Arial Narrow" w:hAnsi="Arial Narrow" w:cs="Arial"/>
          <w:sz w:val="26"/>
          <w:szCs w:val="26"/>
        </w:rPr>
        <w:t>ГАПом</w:t>
      </w:r>
      <w:r w:rsidR="00284D87">
        <w:rPr>
          <w:rFonts w:ascii="Arial Narrow" w:hAnsi="Arial Narrow" w:cs="Arial"/>
          <w:sz w:val="26"/>
          <w:szCs w:val="26"/>
        </w:rPr>
        <w:t>,</w:t>
      </w:r>
      <w:r w:rsidRPr="008C0114">
        <w:rPr>
          <w:rFonts w:ascii="Arial Narrow" w:hAnsi="Arial Narrow" w:cs="Arial"/>
          <w:sz w:val="26"/>
          <w:szCs w:val="26"/>
        </w:rPr>
        <w:t xml:space="preserve"> и ГИПом в СССР, России, США и Италии.</w:t>
      </w:r>
    </w:p>
    <w:p w:rsidR="00DA70CB" w:rsidRPr="00FB1085" w:rsidRDefault="00A31760" w:rsidP="00C91DB1">
      <w:pPr>
        <w:tabs>
          <w:tab w:val="left" w:pos="0"/>
        </w:tabs>
        <w:spacing w:after="120" w:line="240" w:lineRule="auto"/>
        <w:ind w:left="57" w:firstLine="709"/>
        <w:jc w:val="both"/>
        <w:rPr>
          <w:rFonts w:ascii="Arial Narrow" w:eastAsia="Calibri" w:hAnsi="Arial Narrow" w:cs="Arial"/>
          <w:sz w:val="26"/>
          <w:szCs w:val="26"/>
        </w:rPr>
      </w:pPr>
      <w:r w:rsidRPr="00FB1085">
        <w:rPr>
          <w:rFonts w:ascii="Arial Narrow" w:hAnsi="Arial Narrow" w:cs="Arial"/>
          <w:sz w:val="26"/>
          <w:szCs w:val="26"/>
        </w:rPr>
        <w:t>Г</w:t>
      </w:r>
      <w:r w:rsidR="00DA70CB" w:rsidRPr="00FB1085">
        <w:rPr>
          <w:rFonts w:ascii="Arial Narrow" w:hAnsi="Arial Narrow" w:cs="Arial"/>
          <w:sz w:val="26"/>
          <w:szCs w:val="26"/>
        </w:rPr>
        <w:t>лавная цель Международной Школы ГИПов (ГАПов) – обеспечение подготовки в</w:t>
      </w:r>
      <w:r w:rsidR="00DA70CB" w:rsidRPr="00FB1085">
        <w:rPr>
          <w:rFonts w:ascii="Arial Narrow" w:hAnsi="Arial Narrow" w:cs="Arial"/>
          <w:sz w:val="26"/>
          <w:szCs w:val="26"/>
        </w:rPr>
        <w:t>ы</w:t>
      </w:r>
      <w:r w:rsidR="00DA70CB" w:rsidRPr="00FB1085">
        <w:rPr>
          <w:rFonts w:ascii="Arial Narrow" w:hAnsi="Arial Narrow" w:cs="Arial"/>
          <w:sz w:val="26"/>
          <w:szCs w:val="26"/>
        </w:rPr>
        <w:t>сокопрофессиональных кадров Главных инженеров (Главных архитекторов) проектов и у</w:t>
      </w:r>
      <w:r w:rsidR="00DA70CB" w:rsidRPr="00FB1085">
        <w:rPr>
          <w:rFonts w:ascii="Arial Narrow" w:eastAsia="Calibri" w:hAnsi="Arial Narrow" w:cs="Arial"/>
          <w:sz w:val="26"/>
          <w:szCs w:val="26"/>
        </w:rPr>
        <w:t>довлетворение потребностей технологического и архитектурно-строительного проектир</w:t>
      </w:r>
      <w:r w:rsidR="00DA70CB" w:rsidRPr="00FB1085">
        <w:rPr>
          <w:rFonts w:ascii="Arial Narrow" w:eastAsia="Calibri" w:hAnsi="Arial Narrow" w:cs="Arial"/>
          <w:sz w:val="26"/>
          <w:szCs w:val="26"/>
        </w:rPr>
        <w:t>о</w:t>
      </w:r>
      <w:r w:rsidR="00DA70CB" w:rsidRPr="00FB1085">
        <w:rPr>
          <w:rFonts w:ascii="Arial Narrow" w:eastAsia="Calibri" w:hAnsi="Arial Narrow" w:cs="Arial"/>
          <w:sz w:val="26"/>
          <w:szCs w:val="26"/>
        </w:rPr>
        <w:t>вания в поддержании непрерывного профессионального роста и воспроизводства ГИПов (ГАПов)</w:t>
      </w:r>
      <w:r w:rsidRPr="00FB1085">
        <w:rPr>
          <w:rFonts w:ascii="Arial Narrow" w:eastAsia="Calibri" w:hAnsi="Arial Narrow" w:cs="Arial"/>
          <w:sz w:val="26"/>
          <w:szCs w:val="26"/>
        </w:rPr>
        <w:t xml:space="preserve">, в том числе </w:t>
      </w:r>
      <w:r w:rsidR="00DA70CB" w:rsidRPr="00FB1085">
        <w:rPr>
          <w:rFonts w:ascii="Arial Narrow" w:eastAsia="Calibri" w:hAnsi="Arial Narrow" w:cs="Arial"/>
          <w:sz w:val="26"/>
          <w:szCs w:val="26"/>
        </w:rPr>
        <w:t>путем повышения квалификации ГИПов (ГАПов), а также подготовки по заказам проектных организаций кадрового резерва для замещения должностей ГИПов (Г</w:t>
      </w:r>
      <w:r w:rsidR="00DA70CB" w:rsidRPr="00FB1085">
        <w:rPr>
          <w:rFonts w:ascii="Arial Narrow" w:eastAsia="Calibri" w:hAnsi="Arial Narrow" w:cs="Arial"/>
          <w:sz w:val="26"/>
          <w:szCs w:val="26"/>
        </w:rPr>
        <w:t>А</w:t>
      </w:r>
      <w:r w:rsidR="00DA70CB" w:rsidRPr="00FB1085">
        <w:rPr>
          <w:rFonts w:ascii="Arial Narrow" w:eastAsia="Calibri" w:hAnsi="Arial Narrow" w:cs="Arial"/>
          <w:sz w:val="26"/>
          <w:szCs w:val="26"/>
        </w:rPr>
        <w:t>Пов).</w:t>
      </w:r>
    </w:p>
    <w:p w:rsidR="00DA70CB" w:rsidRPr="00FB1085" w:rsidRDefault="00DA70CB" w:rsidP="00C91DB1">
      <w:pPr>
        <w:shd w:val="clear" w:color="auto" w:fill="FFFFFF" w:themeFill="background1"/>
        <w:spacing w:after="120" w:line="240" w:lineRule="auto"/>
        <w:ind w:left="57" w:firstLine="709"/>
        <w:jc w:val="both"/>
        <w:rPr>
          <w:rFonts w:ascii="Arial Narrow" w:eastAsia="Calibri" w:hAnsi="Arial Narrow" w:cs="Arial"/>
          <w:sz w:val="26"/>
          <w:szCs w:val="26"/>
        </w:rPr>
      </w:pPr>
      <w:r w:rsidRPr="00FB1085">
        <w:rPr>
          <w:rFonts w:ascii="Arial Narrow" w:eastAsia="Calibri" w:hAnsi="Arial Narrow" w:cs="Arial"/>
          <w:sz w:val="26"/>
          <w:szCs w:val="26"/>
        </w:rPr>
        <w:t xml:space="preserve">Международная Школа ГИПов (ГАПов) </w:t>
      </w:r>
      <w:r w:rsidR="00A31760" w:rsidRPr="00FB1085">
        <w:rPr>
          <w:rFonts w:ascii="Arial Narrow" w:eastAsia="Calibri" w:hAnsi="Arial Narrow" w:cs="Arial"/>
          <w:sz w:val="26"/>
          <w:szCs w:val="26"/>
        </w:rPr>
        <w:t xml:space="preserve">планирует </w:t>
      </w:r>
      <w:r w:rsidRPr="00FB1085">
        <w:rPr>
          <w:rFonts w:ascii="Arial Narrow" w:eastAsia="Calibri" w:hAnsi="Arial Narrow" w:cs="Arial"/>
          <w:sz w:val="26"/>
          <w:szCs w:val="26"/>
        </w:rPr>
        <w:t>осуществля</w:t>
      </w:r>
      <w:r w:rsidR="00A31760" w:rsidRPr="00FB1085">
        <w:rPr>
          <w:rFonts w:ascii="Arial Narrow" w:eastAsia="Calibri" w:hAnsi="Arial Narrow" w:cs="Arial"/>
          <w:sz w:val="26"/>
          <w:szCs w:val="26"/>
        </w:rPr>
        <w:t>ть</w:t>
      </w:r>
      <w:r w:rsidRPr="00FB1085">
        <w:rPr>
          <w:rFonts w:ascii="Arial Narrow" w:eastAsia="Calibri" w:hAnsi="Arial Narrow" w:cs="Arial"/>
          <w:sz w:val="26"/>
          <w:szCs w:val="26"/>
        </w:rPr>
        <w:t xml:space="preserve"> свою деятельность  </w:t>
      </w:r>
      <w:r w:rsidRPr="001D4685">
        <w:rPr>
          <w:rFonts w:ascii="Arial Narrow" w:eastAsia="Calibri" w:hAnsi="Arial Narrow" w:cs="Arial"/>
          <w:i/>
          <w:sz w:val="26"/>
          <w:szCs w:val="26"/>
        </w:rPr>
        <w:t>по следующим направлениям</w:t>
      </w:r>
      <w:r w:rsidRPr="00FB1085">
        <w:rPr>
          <w:rFonts w:ascii="Arial Narrow" w:eastAsia="Calibri" w:hAnsi="Arial Narrow" w:cs="Arial"/>
          <w:sz w:val="26"/>
          <w:szCs w:val="26"/>
        </w:rPr>
        <w:t>:</w:t>
      </w:r>
    </w:p>
    <w:p w:rsidR="00DA70CB" w:rsidRPr="00FB1085" w:rsidRDefault="00DA70CB" w:rsidP="00C91DB1">
      <w:pPr>
        <w:pStyle w:val="aa"/>
        <w:numPr>
          <w:ilvl w:val="0"/>
          <w:numId w:val="1"/>
        </w:numPr>
        <w:spacing w:after="120" w:line="240" w:lineRule="auto"/>
        <w:ind w:left="414" w:hanging="357"/>
        <w:jc w:val="both"/>
        <w:rPr>
          <w:rFonts w:ascii="Arial Narrow" w:eastAsia="Calibri" w:hAnsi="Arial Narrow" w:cs="Arial"/>
          <w:sz w:val="26"/>
          <w:szCs w:val="26"/>
        </w:rPr>
      </w:pPr>
      <w:r w:rsidRPr="00FB1085">
        <w:rPr>
          <w:rFonts w:ascii="Arial Narrow" w:eastAsia="Calibri" w:hAnsi="Arial Narrow" w:cs="Arial"/>
          <w:i/>
          <w:sz w:val="26"/>
          <w:szCs w:val="26"/>
        </w:rPr>
        <w:lastRenderedPageBreak/>
        <w:t>образовательная деятельность (</w:t>
      </w:r>
      <w:r w:rsidRPr="00FB1085">
        <w:rPr>
          <w:rFonts w:ascii="Arial Narrow" w:eastAsia="Calibri" w:hAnsi="Arial Narrow" w:cs="Arial"/>
          <w:sz w:val="26"/>
          <w:szCs w:val="26"/>
        </w:rPr>
        <w:t>разработка образовательных программ професси</w:t>
      </w:r>
      <w:r w:rsidRPr="00FB1085">
        <w:rPr>
          <w:rFonts w:ascii="Arial Narrow" w:eastAsia="Calibri" w:hAnsi="Arial Narrow" w:cs="Arial"/>
          <w:sz w:val="26"/>
          <w:szCs w:val="26"/>
        </w:rPr>
        <w:t>о</w:t>
      </w:r>
      <w:r w:rsidRPr="00FB1085">
        <w:rPr>
          <w:rFonts w:ascii="Arial Narrow" w:eastAsia="Calibri" w:hAnsi="Arial Narrow" w:cs="Arial"/>
          <w:sz w:val="26"/>
          <w:szCs w:val="26"/>
        </w:rPr>
        <w:t>нальной переподготовки и повышения квалификации ГИПов (ГАПов), организация и проведение целевых курсов и иных обучающих мероприятий по указанным програ</w:t>
      </w:r>
      <w:r w:rsidRPr="00FB1085">
        <w:rPr>
          <w:rFonts w:ascii="Arial Narrow" w:eastAsia="Calibri" w:hAnsi="Arial Narrow" w:cs="Arial"/>
          <w:sz w:val="26"/>
          <w:szCs w:val="26"/>
        </w:rPr>
        <w:t>м</w:t>
      </w:r>
      <w:r w:rsidRPr="00FB1085">
        <w:rPr>
          <w:rFonts w:ascii="Arial Narrow" w:eastAsia="Calibri" w:hAnsi="Arial Narrow" w:cs="Arial"/>
          <w:sz w:val="26"/>
          <w:szCs w:val="26"/>
        </w:rPr>
        <w:t>мам);</w:t>
      </w:r>
    </w:p>
    <w:p w:rsidR="00DA70CB" w:rsidRPr="00FB1085" w:rsidRDefault="00DA70CB" w:rsidP="00C91DB1">
      <w:pPr>
        <w:pStyle w:val="aa"/>
        <w:numPr>
          <w:ilvl w:val="0"/>
          <w:numId w:val="1"/>
        </w:numPr>
        <w:spacing w:after="120" w:line="240" w:lineRule="auto"/>
        <w:ind w:left="414" w:hanging="357"/>
        <w:jc w:val="both"/>
        <w:rPr>
          <w:rFonts w:ascii="Arial Narrow" w:eastAsia="Calibri" w:hAnsi="Arial Narrow" w:cs="Arial"/>
          <w:sz w:val="26"/>
          <w:szCs w:val="26"/>
        </w:rPr>
      </w:pPr>
      <w:r w:rsidRPr="00FB1085">
        <w:rPr>
          <w:rFonts w:ascii="Arial Narrow" w:eastAsia="Calibri" w:hAnsi="Arial Narrow" w:cs="Arial"/>
          <w:i/>
          <w:sz w:val="26"/>
          <w:szCs w:val="26"/>
        </w:rPr>
        <w:t>консалтинг в области организационного менеджмента в проектных организациях</w:t>
      </w:r>
      <w:r w:rsidRPr="00FB1085">
        <w:rPr>
          <w:rFonts w:ascii="Arial Narrow" w:eastAsia="Calibri" w:hAnsi="Arial Narrow" w:cs="Arial"/>
          <w:sz w:val="26"/>
          <w:szCs w:val="26"/>
        </w:rPr>
        <w:t>, касающийся совершенствования и развития деятельности ГИПов (ГАПов), обеспечения и управления этой деятельностью</w:t>
      </w:r>
      <w:r w:rsidR="00A43093">
        <w:rPr>
          <w:rFonts w:ascii="Arial Narrow" w:eastAsia="Calibri" w:hAnsi="Arial Narrow" w:cs="Arial"/>
          <w:sz w:val="26"/>
          <w:szCs w:val="26"/>
        </w:rPr>
        <w:t>, включая особенности ведения проектного бизнеса в странах дальнего зарубежья</w:t>
      </w:r>
      <w:r w:rsidRPr="00FB1085">
        <w:rPr>
          <w:rFonts w:ascii="Arial Narrow" w:eastAsia="Calibri" w:hAnsi="Arial Narrow" w:cs="Arial"/>
          <w:sz w:val="26"/>
          <w:szCs w:val="26"/>
        </w:rPr>
        <w:t>;</w:t>
      </w:r>
      <w:r w:rsidR="00A43093">
        <w:rPr>
          <w:rFonts w:ascii="Arial Narrow" w:eastAsia="Calibri" w:hAnsi="Arial Narrow" w:cs="Arial"/>
          <w:sz w:val="26"/>
          <w:szCs w:val="26"/>
        </w:rPr>
        <w:t xml:space="preserve"> консалтинг в области охраны авторских прав и других прав проектировщиков;</w:t>
      </w:r>
    </w:p>
    <w:p w:rsidR="00DA70CB" w:rsidRPr="00FB1085" w:rsidRDefault="00DA70CB" w:rsidP="00C91DB1">
      <w:pPr>
        <w:pStyle w:val="aa"/>
        <w:numPr>
          <w:ilvl w:val="0"/>
          <w:numId w:val="1"/>
        </w:numPr>
        <w:spacing w:after="120" w:line="240" w:lineRule="auto"/>
        <w:ind w:left="414" w:hanging="357"/>
        <w:jc w:val="both"/>
        <w:rPr>
          <w:rFonts w:ascii="Arial Narrow" w:eastAsia="Calibri" w:hAnsi="Arial Narrow" w:cs="Arial"/>
          <w:sz w:val="26"/>
          <w:szCs w:val="26"/>
        </w:rPr>
      </w:pPr>
      <w:r w:rsidRPr="00FB1085">
        <w:rPr>
          <w:rFonts w:ascii="Arial Narrow" w:eastAsia="Calibri" w:hAnsi="Arial Narrow" w:cs="Arial"/>
          <w:i/>
          <w:sz w:val="26"/>
          <w:szCs w:val="26"/>
        </w:rPr>
        <w:t>научно-исследовательские работы</w:t>
      </w:r>
      <w:r w:rsidRPr="00FB1085">
        <w:rPr>
          <w:rFonts w:ascii="Arial Narrow" w:eastAsia="Calibri" w:hAnsi="Arial Narrow" w:cs="Arial"/>
          <w:sz w:val="26"/>
          <w:szCs w:val="26"/>
        </w:rPr>
        <w:t xml:space="preserve"> в областях изучения содержания и структуры де</w:t>
      </w:r>
      <w:r w:rsidRPr="00FB1085">
        <w:rPr>
          <w:rFonts w:ascii="Arial Narrow" w:eastAsia="Calibri" w:hAnsi="Arial Narrow" w:cs="Arial"/>
          <w:sz w:val="26"/>
          <w:szCs w:val="26"/>
        </w:rPr>
        <w:t>я</w:t>
      </w:r>
      <w:r w:rsidRPr="00FB1085">
        <w:rPr>
          <w:rFonts w:ascii="Arial Narrow" w:eastAsia="Calibri" w:hAnsi="Arial Narrow" w:cs="Arial"/>
          <w:sz w:val="26"/>
          <w:szCs w:val="26"/>
        </w:rPr>
        <w:t>тельности ГИПа (ГАПа) и её регламентации, определения роли и места ГИПа (ГАПа) в системе менеджмента проектных организаций, анализа профиля должности и опред</w:t>
      </w:r>
      <w:r w:rsidRPr="00FB1085">
        <w:rPr>
          <w:rFonts w:ascii="Arial Narrow" w:eastAsia="Calibri" w:hAnsi="Arial Narrow" w:cs="Arial"/>
          <w:sz w:val="26"/>
          <w:szCs w:val="26"/>
        </w:rPr>
        <w:t>е</w:t>
      </w:r>
      <w:r w:rsidRPr="00FB1085">
        <w:rPr>
          <w:rFonts w:ascii="Arial Narrow" w:eastAsia="Calibri" w:hAnsi="Arial Narrow" w:cs="Arial"/>
          <w:sz w:val="26"/>
          <w:szCs w:val="26"/>
        </w:rPr>
        <w:t>ления структуры компетенций, которыми должен обладать ГИП</w:t>
      </w:r>
      <w:r w:rsidR="008D1FD1" w:rsidRPr="00FB1085">
        <w:rPr>
          <w:rFonts w:ascii="Arial Narrow" w:eastAsia="Calibri" w:hAnsi="Arial Narrow" w:cs="Arial"/>
          <w:sz w:val="26"/>
          <w:szCs w:val="26"/>
        </w:rPr>
        <w:t xml:space="preserve"> </w:t>
      </w:r>
      <w:r w:rsidRPr="00FB1085">
        <w:rPr>
          <w:rFonts w:ascii="Arial Narrow" w:eastAsia="Calibri" w:hAnsi="Arial Narrow" w:cs="Arial"/>
          <w:sz w:val="26"/>
          <w:szCs w:val="26"/>
        </w:rPr>
        <w:t>(ГАП), изучения и фо</w:t>
      </w:r>
      <w:r w:rsidRPr="00FB1085">
        <w:rPr>
          <w:rFonts w:ascii="Arial Narrow" w:eastAsia="Calibri" w:hAnsi="Arial Narrow" w:cs="Arial"/>
          <w:sz w:val="26"/>
          <w:szCs w:val="26"/>
        </w:rPr>
        <w:t>р</w:t>
      </w:r>
      <w:r w:rsidRPr="00FB1085">
        <w:rPr>
          <w:rFonts w:ascii="Arial Narrow" w:eastAsia="Calibri" w:hAnsi="Arial Narrow" w:cs="Arial"/>
          <w:sz w:val="26"/>
          <w:szCs w:val="26"/>
        </w:rPr>
        <w:t>мирования отраслевой системы квалификационной аттестации (сертификации) ГИПов</w:t>
      </w:r>
      <w:r w:rsidR="008D1FD1" w:rsidRPr="00FB1085">
        <w:rPr>
          <w:rFonts w:ascii="Arial Narrow" w:eastAsia="Calibri" w:hAnsi="Arial Narrow" w:cs="Arial"/>
          <w:sz w:val="26"/>
          <w:szCs w:val="26"/>
        </w:rPr>
        <w:t xml:space="preserve"> </w:t>
      </w:r>
      <w:r w:rsidRPr="00FB1085">
        <w:rPr>
          <w:rFonts w:ascii="Arial Narrow" w:eastAsia="Calibri" w:hAnsi="Arial Narrow" w:cs="Arial"/>
          <w:sz w:val="26"/>
          <w:szCs w:val="26"/>
        </w:rPr>
        <w:t>(ГАПов), включая разработку сертификата ГИПа – стандарта, подтверждающего квал</w:t>
      </w:r>
      <w:r w:rsidRPr="00FB1085">
        <w:rPr>
          <w:rFonts w:ascii="Arial Narrow" w:eastAsia="Calibri" w:hAnsi="Arial Narrow" w:cs="Arial"/>
          <w:sz w:val="26"/>
          <w:szCs w:val="26"/>
        </w:rPr>
        <w:t>и</w:t>
      </w:r>
      <w:r w:rsidRPr="00FB1085">
        <w:rPr>
          <w:rFonts w:ascii="Arial Narrow" w:eastAsia="Calibri" w:hAnsi="Arial Narrow" w:cs="Arial"/>
          <w:sz w:val="26"/>
          <w:szCs w:val="26"/>
        </w:rPr>
        <w:t>фикацию специалистов по управлению подготовкой проектной документации для стро</w:t>
      </w:r>
      <w:r w:rsidRPr="00FB1085">
        <w:rPr>
          <w:rFonts w:ascii="Arial Narrow" w:eastAsia="Calibri" w:hAnsi="Arial Narrow" w:cs="Arial"/>
          <w:sz w:val="26"/>
          <w:szCs w:val="26"/>
        </w:rPr>
        <w:t>и</w:t>
      </w:r>
      <w:r w:rsidRPr="00FB1085">
        <w:rPr>
          <w:rFonts w:ascii="Arial Narrow" w:eastAsia="Calibri" w:hAnsi="Arial Narrow" w:cs="Arial"/>
          <w:sz w:val="26"/>
          <w:szCs w:val="26"/>
        </w:rPr>
        <w:t xml:space="preserve">тельства объектов различного назначения и т.д. </w:t>
      </w:r>
    </w:p>
    <w:p w:rsidR="00DA70CB" w:rsidRPr="00FB1085" w:rsidRDefault="00DA70CB" w:rsidP="008D1FD1">
      <w:pPr>
        <w:tabs>
          <w:tab w:val="left" w:pos="0"/>
        </w:tabs>
        <w:spacing w:after="120" w:line="240" w:lineRule="auto"/>
        <w:ind w:left="57" w:firstLine="709"/>
        <w:jc w:val="both"/>
        <w:rPr>
          <w:rFonts w:ascii="Arial Narrow" w:eastAsia="Calibri" w:hAnsi="Arial Narrow" w:cs="Arial"/>
          <w:sz w:val="26"/>
          <w:szCs w:val="26"/>
        </w:rPr>
      </w:pPr>
      <w:r w:rsidRPr="00FB1085">
        <w:rPr>
          <w:rFonts w:ascii="Arial Narrow" w:eastAsia="Calibri" w:hAnsi="Arial Narrow" w:cs="Arial"/>
          <w:sz w:val="26"/>
          <w:szCs w:val="26"/>
        </w:rPr>
        <w:t xml:space="preserve">Научный руководитель Международной школы ГИПов (ГАПов) </w:t>
      </w:r>
      <w:r w:rsidR="00284D87" w:rsidRPr="00FB1085">
        <w:rPr>
          <w:rFonts w:ascii="Arial Narrow" w:eastAsia="Calibri" w:hAnsi="Arial Narrow" w:cs="Arial"/>
          <w:b/>
          <w:sz w:val="26"/>
          <w:szCs w:val="26"/>
        </w:rPr>
        <w:t>М.С.</w:t>
      </w:r>
      <w:r w:rsidR="00284D87">
        <w:rPr>
          <w:rFonts w:ascii="Arial Narrow" w:eastAsia="Calibri" w:hAnsi="Arial Narrow" w:cs="Arial"/>
          <w:b/>
          <w:sz w:val="26"/>
          <w:szCs w:val="26"/>
        </w:rPr>
        <w:t xml:space="preserve"> </w:t>
      </w:r>
      <w:r w:rsidRPr="00FB1085">
        <w:rPr>
          <w:rFonts w:ascii="Arial Narrow" w:eastAsia="Calibri" w:hAnsi="Arial Narrow" w:cs="Arial"/>
          <w:b/>
          <w:sz w:val="26"/>
          <w:szCs w:val="26"/>
        </w:rPr>
        <w:t xml:space="preserve">ПОДОЛЬСКИЙ </w:t>
      </w:r>
    </w:p>
    <w:p w:rsidR="00DA70CB" w:rsidRPr="00FB1085" w:rsidRDefault="00FB7E33" w:rsidP="00C91DB1">
      <w:pPr>
        <w:spacing w:after="120" w:line="240" w:lineRule="auto"/>
        <w:ind w:left="57" w:firstLine="709"/>
        <w:jc w:val="both"/>
        <w:rPr>
          <w:rFonts w:ascii="Arial Narrow" w:eastAsia="Calibri" w:hAnsi="Arial Narrow" w:cs="Arial"/>
          <w:sz w:val="26"/>
          <w:szCs w:val="26"/>
        </w:rPr>
      </w:pPr>
      <w:r w:rsidRPr="00FB1085">
        <w:rPr>
          <w:rFonts w:ascii="Arial Narrow" w:eastAsia="Calibri" w:hAnsi="Arial Narrow" w:cs="Arial"/>
          <w:sz w:val="26"/>
          <w:szCs w:val="26"/>
        </w:rPr>
        <w:t xml:space="preserve">В "портфеле" </w:t>
      </w:r>
      <w:r w:rsidR="00C91DB1" w:rsidRPr="00FB1085">
        <w:rPr>
          <w:rFonts w:ascii="Arial Narrow" w:eastAsia="Calibri" w:hAnsi="Arial Narrow" w:cs="Arial"/>
          <w:sz w:val="26"/>
          <w:szCs w:val="26"/>
        </w:rPr>
        <w:t>Международной ш</w:t>
      </w:r>
      <w:r w:rsidRPr="00FB1085">
        <w:rPr>
          <w:rFonts w:ascii="Arial Narrow" w:eastAsia="Calibri" w:hAnsi="Arial Narrow" w:cs="Arial"/>
          <w:sz w:val="26"/>
          <w:szCs w:val="26"/>
        </w:rPr>
        <w:t>колы</w:t>
      </w:r>
      <w:r w:rsidR="00C91DB1" w:rsidRPr="00FB1085">
        <w:rPr>
          <w:rFonts w:ascii="Arial Narrow" w:eastAsia="Calibri" w:hAnsi="Arial Narrow" w:cs="Arial"/>
          <w:sz w:val="26"/>
          <w:szCs w:val="26"/>
        </w:rPr>
        <w:t xml:space="preserve"> ГИПов (ГАПов)</w:t>
      </w:r>
      <w:r w:rsidRPr="00FB1085">
        <w:rPr>
          <w:rFonts w:ascii="Arial Narrow" w:eastAsia="Calibri" w:hAnsi="Arial Narrow" w:cs="Arial"/>
          <w:sz w:val="26"/>
          <w:szCs w:val="26"/>
        </w:rPr>
        <w:t xml:space="preserve"> следующие продукты:</w:t>
      </w:r>
    </w:p>
    <w:tbl>
      <w:tblPr>
        <w:tblStyle w:val="110"/>
        <w:tblW w:w="9606" w:type="dxa"/>
        <w:tblLook w:val="04A0"/>
      </w:tblPr>
      <w:tblGrid>
        <w:gridCol w:w="959"/>
        <w:gridCol w:w="5670"/>
        <w:gridCol w:w="2977"/>
      </w:tblGrid>
      <w:tr w:rsidR="00906ACD" w:rsidRPr="00DD3A96" w:rsidTr="005578C0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06ACD" w:rsidRPr="009316FF" w:rsidRDefault="00906ACD" w:rsidP="009316FF">
            <w:pPr>
              <w:jc w:val="center"/>
              <w:rPr>
                <w:b/>
                <w:sz w:val="22"/>
              </w:rPr>
            </w:pPr>
            <w:r w:rsidRPr="009316FF">
              <w:rPr>
                <w:b/>
                <w:sz w:val="22"/>
              </w:rPr>
              <w:t>№№</w:t>
            </w:r>
          </w:p>
          <w:p w:rsidR="00906ACD" w:rsidRPr="009316FF" w:rsidRDefault="00906ACD" w:rsidP="009316FF">
            <w:pPr>
              <w:jc w:val="center"/>
              <w:rPr>
                <w:b/>
                <w:sz w:val="22"/>
              </w:rPr>
            </w:pPr>
            <w:r w:rsidRPr="009316FF">
              <w:rPr>
                <w:b/>
                <w:sz w:val="22"/>
              </w:rPr>
              <w:t>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06ACD" w:rsidRPr="009316FF" w:rsidRDefault="00906ACD" w:rsidP="009316FF">
            <w:pPr>
              <w:jc w:val="center"/>
              <w:rPr>
                <w:b/>
                <w:sz w:val="22"/>
              </w:rPr>
            </w:pPr>
            <w:r w:rsidRPr="009316FF">
              <w:rPr>
                <w:b/>
                <w:sz w:val="22"/>
              </w:rPr>
              <w:t>Наименование продукта,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06ACD" w:rsidRPr="009316FF" w:rsidRDefault="00906ACD" w:rsidP="009316FF">
            <w:pPr>
              <w:jc w:val="center"/>
              <w:rPr>
                <w:b/>
                <w:sz w:val="22"/>
              </w:rPr>
            </w:pPr>
            <w:r w:rsidRPr="009316FF">
              <w:rPr>
                <w:b/>
                <w:sz w:val="22"/>
              </w:rPr>
              <w:t>Программа</w:t>
            </w:r>
          </w:p>
        </w:tc>
      </w:tr>
    </w:tbl>
    <w:tbl>
      <w:tblPr>
        <w:tblStyle w:val="11"/>
        <w:tblW w:w="9606" w:type="dxa"/>
        <w:tblLook w:val="04A0"/>
      </w:tblPr>
      <w:tblGrid>
        <w:gridCol w:w="959"/>
        <w:gridCol w:w="5670"/>
        <w:gridCol w:w="2977"/>
      </w:tblGrid>
      <w:tr w:rsidR="00906ACD" w:rsidRPr="00FB7E33" w:rsidTr="005578C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ACD" w:rsidRPr="00FB7E33" w:rsidRDefault="00906ACD" w:rsidP="005578C0">
            <w:pPr>
              <w:jc w:val="both"/>
              <w:rPr>
                <w:b/>
                <w:sz w:val="22"/>
                <w:szCs w:val="22"/>
              </w:rPr>
            </w:pPr>
            <w:r w:rsidRPr="00FB7E33">
              <w:rPr>
                <w:b/>
                <w:sz w:val="22"/>
                <w:szCs w:val="22"/>
              </w:rPr>
              <w:t>Бизнес – направление: "Разработка и реализация образовательных программ дополнительного пр</w:t>
            </w:r>
            <w:r w:rsidRPr="00FB7E33">
              <w:rPr>
                <w:b/>
                <w:sz w:val="22"/>
                <w:szCs w:val="22"/>
              </w:rPr>
              <w:t>о</w:t>
            </w:r>
            <w:r w:rsidRPr="00FB7E33">
              <w:rPr>
                <w:b/>
                <w:sz w:val="22"/>
                <w:szCs w:val="22"/>
              </w:rPr>
              <w:t>фессионального образования</w:t>
            </w:r>
          </w:p>
        </w:tc>
      </w:tr>
      <w:tr w:rsidR="00906ACD" w:rsidRPr="00DD3A96" w:rsidTr="005578C0">
        <w:trPr>
          <w:trHeight w:val="1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ind w:right="-108"/>
              <w:jc w:val="center"/>
              <w:rPr>
                <w:sz w:val="18"/>
              </w:rPr>
            </w:pPr>
            <w:r w:rsidRPr="00DD3A96">
              <w:rPr>
                <w:sz w:val="18"/>
              </w:rPr>
              <w:t>Продукт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jc w:val="both"/>
              <w:rPr>
                <w:sz w:val="18"/>
              </w:rPr>
            </w:pPr>
            <w:r w:rsidRPr="00DD3A96">
              <w:rPr>
                <w:sz w:val="18"/>
              </w:rPr>
              <w:t>Повышени</w:t>
            </w:r>
            <w:r>
              <w:rPr>
                <w:sz w:val="18"/>
              </w:rPr>
              <w:t>е</w:t>
            </w:r>
            <w:r w:rsidRPr="00DD3A96">
              <w:rPr>
                <w:sz w:val="18"/>
              </w:rPr>
              <w:t xml:space="preserve"> квалификации ГИПов</w:t>
            </w:r>
            <w:r w:rsidR="009316FF">
              <w:rPr>
                <w:sz w:val="18"/>
              </w:rPr>
              <w:t xml:space="preserve"> (</w:t>
            </w:r>
            <w:r w:rsidRPr="00DD3A96">
              <w:rPr>
                <w:sz w:val="18"/>
              </w:rPr>
              <w:t>ГАПов</w:t>
            </w:r>
            <w:r w:rsidR="009316FF">
              <w:rPr>
                <w:sz w:val="18"/>
              </w:rPr>
              <w:t>)</w:t>
            </w:r>
            <w:r w:rsidRPr="00DD3A96">
              <w:rPr>
                <w:sz w:val="18"/>
              </w:rPr>
              <w:t xml:space="preserve"> по программе Школы по очно-заочной форме с выдачей </w:t>
            </w:r>
            <w:r w:rsidRPr="00DD3A96">
              <w:rPr>
                <w:i/>
                <w:sz w:val="18"/>
              </w:rPr>
              <w:t>двух</w:t>
            </w:r>
            <w:r w:rsidRPr="00DD3A96">
              <w:rPr>
                <w:sz w:val="18"/>
              </w:rPr>
              <w:t xml:space="preserve"> документов (ИДПО МГСУ и Консультационный центр «ЦНИО-проект»), подтверждающих уровень её усвоения слушателями. </w:t>
            </w:r>
          </w:p>
          <w:p w:rsidR="00906ACD" w:rsidRPr="00DD3A96" w:rsidRDefault="00906ACD" w:rsidP="005578C0">
            <w:pPr>
              <w:jc w:val="both"/>
              <w:rPr>
                <w:sz w:val="18"/>
                <w:szCs w:val="4"/>
              </w:rPr>
            </w:pPr>
            <w:r w:rsidRPr="00DD3A96">
              <w:rPr>
                <w:sz w:val="18"/>
              </w:rPr>
              <w:t xml:space="preserve">Очные учебные мероприятия </w:t>
            </w:r>
            <w:r w:rsidRPr="00FB7E33">
              <w:rPr>
                <w:b/>
                <w:sz w:val="18"/>
              </w:rPr>
              <w:t>проводятся на территории ИДПО МГСУ.</w:t>
            </w:r>
            <w:r w:rsidRPr="00DD3A96">
              <w:rPr>
                <w:sz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jc w:val="both"/>
              <w:rPr>
                <w:sz w:val="18"/>
              </w:rPr>
            </w:pPr>
            <w:r w:rsidRPr="00DD3A96">
              <w:rPr>
                <w:sz w:val="18"/>
              </w:rPr>
              <w:t>Целевая образовательная программа: «Деятельность главного инженера (главного архитектора) проекта: соде</w:t>
            </w:r>
            <w:r w:rsidRPr="00DD3A96">
              <w:rPr>
                <w:sz w:val="18"/>
              </w:rPr>
              <w:t>р</w:t>
            </w:r>
            <w:r w:rsidRPr="00DD3A96">
              <w:rPr>
                <w:sz w:val="18"/>
              </w:rPr>
              <w:t>жание, организация, управление, ра</w:t>
            </w:r>
            <w:r w:rsidRPr="00DD3A96">
              <w:rPr>
                <w:sz w:val="18"/>
              </w:rPr>
              <w:t>з</w:t>
            </w:r>
            <w:r w:rsidRPr="00DD3A96">
              <w:rPr>
                <w:sz w:val="18"/>
              </w:rPr>
              <w:t xml:space="preserve">витие», </w:t>
            </w:r>
            <w:r w:rsidRPr="00D1561F">
              <w:rPr>
                <w:b/>
                <w:sz w:val="18"/>
              </w:rPr>
              <w:t>72 ак. час.</w:t>
            </w:r>
            <w:r w:rsidRPr="00D1561F">
              <w:rPr>
                <w:b/>
                <w:i/>
                <w:sz w:val="18"/>
              </w:rPr>
              <w:t xml:space="preserve"> </w:t>
            </w:r>
          </w:p>
        </w:tc>
      </w:tr>
      <w:tr w:rsidR="00906ACD" w:rsidRPr="00DD3A96" w:rsidTr="005578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ind w:right="-108"/>
              <w:jc w:val="center"/>
              <w:rPr>
                <w:sz w:val="18"/>
              </w:rPr>
            </w:pPr>
            <w:r w:rsidRPr="00DD3A96">
              <w:rPr>
                <w:sz w:val="18"/>
              </w:rPr>
              <w:t xml:space="preserve"> Продукт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jc w:val="both"/>
              <w:rPr>
                <w:sz w:val="18"/>
              </w:rPr>
            </w:pPr>
            <w:r w:rsidRPr="00DD3A96">
              <w:rPr>
                <w:sz w:val="18"/>
              </w:rPr>
              <w:t>Повышени</w:t>
            </w:r>
            <w:r>
              <w:rPr>
                <w:sz w:val="18"/>
              </w:rPr>
              <w:t>е</w:t>
            </w:r>
            <w:r w:rsidRPr="00DD3A96">
              <w:rPr>
                <w:sz w:val="18"/>
              </w:rPr>
              <w:t xml:space="preserve"> квалификации ГИПов, ГАПов (руководителей производственных подразделений проектных организаций – факультативно) по программе Шк</w:t>
            </w:r>
            <w:r w:rsidRPr="00DD3A96">
              <w:rPr>
                <w:sz w:val="18"/>
              </w:rPr>
              <w:t>о</w:t>
            </w:r>
            <w:r w:rsidRPr="00DD3A96">
              <w:rPr>
                <w:sz w:val="18"/>
              </w:rPr>
              <w:t xml:space="preserve">лы по очно-заочной форме с выдачей </w:t>
            </w:r>
            <w:r w:rsidRPr="00DD3A96">
              <w:rPr>
                <w:i/>
                <w:sz w:val="18"/>
              </w:rPr>
              <w:t>двух</w:t>
            </w:r>
            <w:r w:rsidRPr="00DD3A96">
              <w:rPr>
                <w:sz w:val="18"/>
              </w:rPr>
              <w:t xml:space="preserve"> документов (ИДПО МГСУ и Ко</w:t>
            </w:r>
            <w:r w:rsidRPr="00DD3A96">
              <w:rPr>
                <w:sz w:val="18"/>
              </w:rPr>
              <w:t>н</w:t>
            </w:r>
            <w:r w:rsidRPr="00DD3A96">
              <w:rPr>
                <w:sz w:val="18"/>
              </w:rPr>
              <w:t>сультационного центра «ЦНИО-проект»), подтверждающих уровень её усво</w:t>
            </w:r>
            <w:r w:rsidRPr="00DD3A96">
              <w:rPr>
                <w:sz w:val="18"/>
              </w:rPr>
              <w:t>е</w:t>
            </w:r>
            <w:r w:rsidRPr="00DD3A96">
              <w:rPr>
                <w:sz w:val="18"/>
              </w:rPr>
              <w:t xml:space="preserve">ния слушателями. </w:t>
            </w:r>
          </w:p>
          <w:p w:rsidR="00906ACD" w:rsidRPr="00DD3A96" w:rsidRDefault="00906ACD" w:rsidP="005578C0">
            <w:pPr>
              <w:jc w:val="both"/>
              <w:rPr>
                <w:sz w:val="18"/>
              </w:rPr>
            </w:pPr>
            <w:r w:rsidRPr="00DD3A96">
              <w:rPr>
                <w:sz w:val="18"/>
              </w:rPr>
              <w:t xml:space="preserve">Очные учебные мероприятия </w:t>
            </w:r>
            <w:r w:rsidRPr="00FB7E33">
              <w:rPr>
                <w:b/>
                <w:sz w:val="18"/>
              </w:rPr>
              <w:t>проводятся на территории организации-заказчика.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jc w:val="both"/>
              <w:rPr>
                <w:sz w:val="18"/>
              </w:rPr>
            </w:pPr>
            <w:r w:rsidRPr="00DD3A96">
              <w:rPr>
                <w:sz w:val="18"/>
              </w:rPr>
              <w:t>Целевая образовательная программа: «Деятельность главного инженера (главного архитектора) проекта: соде</w:t>
            </w:r>
            <w:r w:rsidRPr="00DD3A96">
              <w:rPr>
                <w:sz w:val="18"/>
              </w:rPr>
              <w:t>р</w:t>
            </w:r>
            <w:r w:rsidRPr="00DD3A96">
              <w:rPr>
                <w:sz w:val="18"/>
              </w:rPr>
              <w:t>жание, организация, управление, ра</w:t>
            </w:r>
            <w:r w:rsidRPr="00DD3A96">
              <w:rPr>
                <w:sz w:val="18"/>
              </w:rPr>
              <w:t>з</w:t>
            </w:r>
            <w:r w:rsidRPr="00DD3A96">
              <w:rPr>
                <w:sz w:val="18"/>
              </w:rPr>
              <w:t xml:space="preserve">витие», </w:t>
            </w:r>
            <w:r w:rsidRPr="00D1561F">
              <w:rPr>
                <w:b/>
                <w:sz w:val="18"/>
              </w:rPr>
              <w:t>72 ак. час.</w:t>
            </w:r>
          </w:p>
        </w:tc>
      </w:tr>
      <w:tr w:rsidR="00906ACD" w:rsidRPr="00DD3A96" w:rsidTr="005578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ind w:right="-108"/>
              <w:jc w:val="center"/>
              <w:rPr>
                <w:sz w:val="18"/>
              </w:rPr>
            </w:pPr>
            <w:r w:rsidRPr="00DD3A96">
              <w:rPr>
                <w:sz w:val="18"/>
              </w:rPr>
              <w:t xml:space="preserve"> Продукт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jc w:val="both"/>
              <w:rPr>
                <w:sz w:val="18"/>
              </w:rPr>
            </w:pPr>
            <w:r w:rsidRPr="00DD3A96">
              <w:rPr>
                <w:sz w:val="18"/>
              </w:rPr>
              <w:t>Повышени</w:t>
            </w:r>
            <w:r>
              <w:rPr>
                <w:sz w:val="18"/>
              </w:rPr>
              <w:t>е</w:t>
            </w:r>
            <w:r w:rsidRPr="00DD3A96">
              <w:rPr>
                <w:sz w:val="18"/>
              </w:rPr>
              <w:t xml:space="preserve"> квалификации ГИПов, ГАПов по программе Школы по очно-заочной форме с выдачей </w:t>
            </w:r>
            <w:r w:rsidRPr="00DD3A96">
              <w:rPr>
                <w:i/>
                <w:sz w:val="18"/>
              </w:rPr>
              <w:t>двух</w:t>
            </w:r>
            <w:r w:rsidRPr="00DD3A96">
              <w:rPr>
                <w:sz w:val="18"/>
              </w:rPr>
              <w:t xml:space="preserve"> документов (ИДПО МГСУ и Консультационн</w:t>
            </w:r>
            <w:r w:rsidRPr="00DD3A96">
              <w:rPr>
                <w:sz w:val="18"/>
              </w:rPr>
              <w:t>о</w:t>
            </w:r>
            <w:r w:rsidRPr="00DD3A96">
              <w:rPr>
                <w:sz w:val="18"/>
              </w:rPr>
              <w:t>го центра «ЦНИО-проект»), подтверждающих уровень её усвоения слушат</w:t>
            </w:r>
            <w:r w:rsidRPr="00DD3A96">
              <w:rPr>
                <w:sz w:val="18"/>
              </w:rPr>
              <w:t>е</w:t>
            </w:r>
            <w:r w:rsidRPr="00DD3A96">
              <w:rPr>
                <w:sz w:val="18"/>
              </w:rPr>
              <w:t xml:space="preserve">лями. </w:t>
            </w:r>
          </w:p>
          <w:p w:rsidR="00906ACD" w:rsidRPr="00DD3A96" w:rsidRDefault="00906ACD" w:rsidP="005578C0">
            <w:pPr>
              <w:jc w:val="both"/>
              <w:rPr>
                <w:sz w:val="18"/>
                <w:szCs w:val="4"/>
              </w:rPr>
            </w:pPr>
            <w:r w:rsidRPr="00DD3A96">
              <w:rPr>
                <w:sz w:val="18"/>
              </w:rPr>
              <w:t xml:space="preserve">Очные учебные мероприятия </w:t>
            </w:r>
            <w:r w:rsidRPr="00FB7E33">
              <w:rPr>
                <w:b/>
                <w:sz w:val="18"/>
              </w:rPr>
              <w:t>проводятся на территории саморегулиру</w:t>
            </w:r>
            <w:r w:rsidRPr="00FB7E33">
              <w:rPr>
                <w:b/>
                <w:sz w:val="18"/>
              </w:rPr>
              <w:t>е</w:t>
            </w:r>
            <w:r w:rsidRPr="00FB7E33">
              <w:rPr>
                <w:b/>
                <w:sz w:val="18"/>
              </w:rPr>
              <w:t>мой организации (СРО) в проектировании.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jc w:val="both"/>
              <w:rPr>
                <w:sz w:val="18"/>
              </w:rPr>
            </w:pPr>
            <w:r w:rsidRPr="00DD3A96">
              <w:rPr>
                <w:sz w:val="18"/>
              </w:rPr>
              <w:t>Целевая образовательная программа: «Деятельность главного инженера (главного архитектора) проекта: соде</w:t>
            </w:r>
            <w:r w:rsidRPr="00DD3A96">
              <w:rPr>
                <w:sz w:val="18"/>
              </w:rPr>
              <w:t>р</w:t>
            </w:r>
            <w:r w:rsidRPr="00DD3A96">
              <w:rPr>
                <w:sz w:val="18"/>
              </w:rPr>
              <w:t>жание, организация, управление, ра</w:t>
            </w:r>
            <w:r w:rsidRPr="00DD3A96">
              <w:rPr>
                <w:sz w:val="18"/>
              </w:rPr>
              <w:t>з</w:t>
            </w:r>
            <w:r w:rsidRPr="00DD3A96">
              <w:rPr>
                <w:sz w:val="18"/>
              </w:rPr>
              <w:t xml:space="preserve">витие», </w:t>
            </w:r>
            <w:r w:rsidRPr="00D1561F">
              <w:rPr>
                <w:b/>
                <w:sz w:val="18"/>
              </w:rPr>
              <w:t>72 ак. час.</w:t>
            </w:r>
          </w:p>
        </w:tc>
      </w:tr>
      <w:tr w:rsidR="00906ACD" w:rsidRPr="00DD3A96" w:rsidTr="005578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ind w:right="-108"/>
              <w:jc w:val="center"/>
              <w:rPr>
                <w:sz w:val="18"/>
              </w:rPr>
            </w:pPr>
            <w:r w:rsidRPr="00DD3A96">
              <w:rPr>
                <w:sz w:val="18"/>
              </w:rPr>
              <w:t>Продукт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56" w:rsidRPr="00846F56" w:rsidRDefault="00846F56" w:rsidP="00846F56">
            <w:pPr>
              <w:jc w:val="both"/>
              <w:rPr>
                <w:sz w:val="18"/>
              </w:rPr>
            </w:pPr>
            <w:r w:rsidRPr="00846F56">
              <w:rPr>
                <w:sz w:val="18"/>
              </w:rPr>
              <w:t>Профессиональная переподготовка работников проектных организаций по программе «Деятельность главного инженера (главного архитектора) проекта: содержание, организация, управление, развитие» для лиц, имеющих высшее образование (получающих высшее образование). Слушателям, успешно о</w:t>
            </w:r>
            <w:r w:rsidRPr="00846F56">
              <w:rPr>
                <w:sz w:val="18"/>
              </w:rPr>
              <w:t>с</w:t>
            </w:r>
            <w:r w:rsidRPr="00846F56">
              <w:rPr>
                <w:sz w:val="18"/>
              </w:rPr>
              <w:t>воившим программу профессиональной переподготовки и прошедшим итог</w:t>
            </w:r>
            <w:r w:rsidRPr="00846F56">
              <w:rPr>
                <w:sz w:val="18"/>
              </w:rPr>
              <w:t>о</w:t>
            </w:r>
            <w:r w:rsidRPr="00846F56">
              <w:rPr>
                <w:sz w:val="18"/>
              </w:rPr>
              <w:t>вую аттестацию, выдается диплом о профессиональной переподготовке уст</w:t>
            </w:r>
            <w:r w:rsidRPr="00846F56">
              <w:rPr>
                <w:sz w:val="18"/>
              </w:rPr>
              <w:t>а</w:t>
            </w:r>
            <w:r w:rsidRPr="00846F56">
              <w:rPr>
                <w:sz w:val="18"/>
              </w:rPr>
              <w:t>новленного образца.</w:t>
            </w:r>
          </w:p>
          <w:p w:rsidR="00906ACD" w:rsidRPr="00846F56" w:rsidRDefault="00846F56" w:rsidP="00846F56">
            <w:pPr>
              <w:jc w:val="both"/>
              <w:rPr>
                <w:b/>
                <w:sz w:val="18"/>
              </w:rPr>
            </w:pPr>
            <w:r w:rsidRPr="00846F56">
              <w:rPr>
                <w:b/>
                <w:sz w:val="18"/>
              </w:rPr>
              <w:t>Очные учебные мероприятия проводятся на территории ИДПО МГСУ.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rPr>
                <w:sz w:val="18"/>
              </w:rPr>
            </w:pPr>
            <w:r w:rsidRPr="00DD3A96">
              <w:rPr>
                <w:sz w:val="18"/>
              </w:rPr>
              <w:t xml:space="preserve">Целевая образовательная программа профессиональной переподготовки: </w:t>
            </w:r>
            <w:r>
              <w:rPr>
                <w:sz w:val="18"/>
              </w:rPr>
              <w:t xml:space="preserve">  </w:t>
            </w:r>
            <w:r w:rsidRPr="00DD3A96">
              <w:rPr>
                <w:sz w:val="18"/>
              </w:rPr>
              <w:t>«Деятельность главного инженера (главного архитектора) проекта: соде</w:t>
            </w:r>
            <w:r w:rsidRPr="00DD3A96">
              <w:rPr>
                <w:sz w:val="18"/>
              </w:rPr>
              <w:t>р</w:t>
            </w:r>
            <w:r w:rsidRPr="00DD3A96">
              <w:rPr>
                <w:sz w:val="18"/>
              </w:rPr>
              <w:t>жание, организация, управление, ра</w:t>
            </w:r>
            <w:r w:rsidRPr="00DD3A96">
              <w:rPr>
                <w:sz w:val="18"/>
              </w:rPr>
              <w:t>з</w:t>
            </w:r>
            <w:r w:rsidRPr="00DD3A96">
              <w:rPr>
                <w:sz w:val="18"/>
              </w:rPr>
              <w:t>витие</w:t>
            </w:r>
            <w:r w:rsidRPr="00D1561F">
              <w:rPr>
                <w:b/>
                <w:sz w:val="18"/>
              </w:rPr>
              <w:t>»,  250 ак. час.</w:t>
            </w:r>
          </w:p>
        </w:tc>
      </w:tr>
      <w:tr w:rsidR="00906ACD" w:rsidRPr="00DD3A96" w:rsidTr="005578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ind w:right="-108"/>
              <w:jc w:val="center"/>
              <w:rPr>
                <w:sz w:val="18"/>
              </w:rPr>
            </w:pPr>
            <w:r w:rsidRPr="00DD3A96">
              <w:rPr>
                <w:sz w:val="18"/>
              </w:rPr>
              <w:t>Продукт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jc w:val="both"/>
              <w:rPr>
                <w:sz w:val="18"/>
              </w:rPr>
            </w:pPr>
            <w:r w:rsidRPr="00DD3A96">
              <w:rPr>
                <w:sz w:val="18"/>
              </w:rPr>
              <w:t>Проведение целевого семинара для руководи- телей проектных организаций по вопросам совершенствования и развития деятельности ГИПов, ГАПов.</w:t>
            </w:r>
          </w:p>
          <w:p w:rsidR="00906ACD" w:rsidRPr="00DD3A96" w:rsidRDefault="00906ACD" w:rsidP="005578C0">
            <w:pPr>
              <w:jc w:val="both"/>
              <w:rPr>
                <w:sz w:val="18"/>
              </w:rPr>
            </w:pPr>
            <w:r w:rsidRPr="00DD3A96">
              <w:rPr>
                <w:sz w:val="18"/>
              </w:rPr>
              <w:t xml:space="preserve">Мероприятие проводится на </w:t>
            </w:r>
            <w:r w:rsidRPr="00FB7E33">
              <w:rPr>
                <w:b/>
                <w:sz w:val="18"/>
              </w:rPr>
              <w:t>территории ИДПО МГСУ, организации-заказчика или СРО в проектировании.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D" w:rsidRPr="00DD3A96" w:rsidRDefault="00906ACD" w:rsidP="005578C0">
            <w:pPr>
              <w:jc w:val="both"/>
              <w:rPr>
                <w:sz w:val="18"/>
              </w:rPr>
            </w:pPr>
            <w:r w:rsidRPr="00DD3A96">
              <w:rPr>
                <w:sz w:val="18"/>
              </w:rPr>
              <w:t>Целевой семинар: «Основные напра</w:t>
            </w:r>
            <w:r w:rsidRPr="00DD3A96">
              <w:rPr>
                <w:sz w:val="18"/>
              </w:rPr>
              <w:t>в</w:t>
            </w:r>
            <w:r w:rsidRPr="00DD3A96">
              <w:rPr>
                <w:sz w:val="18"/>
              </w:rPr>
              <w:t>ления деятельности руководства пр</w:t>
            </w:r>
            <w:r w:rsidRPr="00DD3A96">
              <w:rPr>
                <w:sz w:val="18"/>
              </w:rPr>
              <w:t>о</w:t>
            </w:r>
            <w:r w:rsidRPr="00DD3A96">
              <w:rPr>
                <w:sz w:val="18"/>
              </w:rPr>
              <w:t>ектной организации по совершенств</w:t>
            </w:r>
            <w:r w:rsidRPr="00DD3A96">
              <w:rPr>
                <w:sz w:val="18"/>
              </w:rPr>
              <w:t>о</w:t>
            </w:r>
            <w:r w:rsidRPr="00DD3A96">
              <w:rPr>
                <w:sz w:val="18"/>
              </w:rPr>
              <w:t>ванию организации управления ГИП</w:t>
            </w:r>
            <w:r w:rsidRPr="00DD3A96">
              <w:rPr>
                <w:sz w:val="18"/>
              </w:rPr>
              <w:t>а</w:t>
            </w:r>
            <w:r w:rsidRPr="00DD3A96">
              <w:rPr>
                <w:sz w:val="18"/>
              </w:rPr>
              <w:t>ми, ГАПами в современных экономич</w:t>
            </w:r>
            <w:r w:rsidRPr="00DD3A96">
              <w:rPr>
                <w:sz w:val="18"/>
              </w:rPr>
              <w:t>е</w:t>
            </w:r>
            <w:r w:rsidRPr="00DD3A96">
              <w:rPr>
                <w:sz w:val="18"/>
              </w:rPr>
              <w:t xml:space="preserve">ских условиях», </w:t>
            </w:r>
            <w:r w:rsidRPr="00D1561F">
              <w:rPr>
                <w:b/>
                <w:sz w:val="18"/>
              </w:rPr>
              <w:t>16 ак. час.</w:t>
            </w:r>
            <w:r w:rsidRPr="00DD3A96">
              <w:rPr>
                <w:sz w:val="18"/>
              </w:rPr>
              <w:t xml:space="preserve"> </w:t>
            </w:r>
          </w:p>
        </w:tc>
      </w:tr>
      <w:tr w:rsidR="00906ACD" w:rsidRPr="00DD3A96" w:rsidTr="005578C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ACD" w:rsidRPr="00DD3A96" w:rsidRDefault="00906ACD" w:rsidP="005578C0">
            <w:pPr>
              <w:rPr>
                <w:b/>
                <w:sz w:val="4"/>
                <w:szCs w:val="4"/>
              </w:rPr>
            </w:pPr>
          </w:p>
          <w:p w:rsidR="00906ACD" w:rsidRPr="00DD3A96" w:rsidRDefault="00906ACD" w:rsidP="005578C0">
            <w:pPr>
              <w:rPr>
                <w:b/>
              </w:rPr>
            </w:pPr>
            <w:r w:rsidRPr="00DD3A96">
              <w:rPr>
                <w:b/>
              </w:rPr>
              <w:t xml:space="preserve">Бизнес-направление:  </w:t>
            </w:r>
            <w:r>
              <w:rPr>
                <w:b/>
              </w:rPr>
              <w:t>"</w:t>
            </w:r>
            <w:r w:rsidRPr="00DD3A96">
              <w:rPr>
                <w:b/>
              </w:rPr>
              <w:t>Консультационные услуги по постановке и совершенс</w:t>
            </w:r>
            <w:r w:rsidRPr="00DD3A96">
              <w:rPr>
                <w:b/>
              </w:rPr>
              <w:t>т</w:t>
            </w:r>
            <w:r w:rsidRPr="00DD3A96">
              <w:rPr>
                <w:b/>
              </w:rPr>
              <w:lastRenderedPageBreak/>
              <w:t>вованию организации и управления деятельностью ГИПов, ГАПов</w:t>
            </w:r>
            <w:r>
              <w:rPr>
                <w:b/>
              </w:rPr>
              <w:t>"</w:t>
            </w:r>
          </w:p>
          <w:p w:rsidR="00906ACD" w:rsidRPr="00DD3A96" w:rsidRDefault="00906ACD" w:rsidP="005578C0">
            <w:pPr>
              <w:rPr>
                <w:sz w:val="4"/>
                <w:szCs w:val="4"/>
              </w:rPr>
            </w:pPr>
            <w:r w:rsidRPr="00DD3A96">
              <w:rPr>
                <w:b/>
              </w:rPr>
              <w:t xml:space="preserve"> </w:t>
            </w:r>
          </w:p>
        </w:tc>
      </w:tr>
      <w:tr w:rsidR="00906ACD" w:rsidRPr="00DD3A96" w:rsidTr="005578C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ACD" w:rsidRPr="00DD3A96" w:rsidRDefault="00906ACD" w:rsidP="005578C0">
            <w:pPr>
              <w:rPr>
                <w:b/>
                <w:sz w:val="4"/>
                <w:szCs w:val="4"/>
              </w:rPr>
            </w:pPr>
          </w:p>
          <w:p w:rsidR="00906ACD" w:rsidRPr="00DD3A96" w:rsidRDefault="00906ACD" w:rsidP="005578C0">
            <w:pPr>
              <w:rPr>
                <w:b/>
              </w:rPr>
            </w:pPr>
            <w:r w:rsidRPr="00DD3A96">
              <w:rPr>
                <w:b/>
              </w:rPr>
              <w:t xml:space="preserve">Бизнес-направление: </w:t>
            </w:r>
            <w:r>
              <w:rPr>
                <w:b/>
              </w:rPr>
              <w:t>"</w:t>
            </w:r>
            <w:r w:rsidRPr="00DD3A96">
              <w:rPr>
                <w:b/>
              </w:rPr>
              <w:t>«Исследования и разработки</w:t>
            </w:r>
            <w:r>
              <w:rPr>
                <w:b/>
              </w:rPr>
              <w:t>"</w:t>
            </w:r>
            <w:r w:rsidRPr="00DD3A96">
              <w:rPr>
                <w:b/>
              </w:rPr>
              <w:t>» (НИР)</w:t>
            </w:r>
          </w:p>
          <w:p w:rsidR="00906ACD" w:rsidRPr="00DD3A96" w:rsidRDefault="00906ACD" w:rsidP="005578C0">
            <w:pPr>
              <w:rPr>
                <w:sz w:val="4"/>
                <w:szCs w:val="4"/>
              </w:rPr>
            </w:pPr>
          </w:p>
        </w:tc>
      </w:tr>
    </w:tbl>
    <w:p w:rsidR="00906ACD" w:rsidRPr="00FB1085" w:rsidRDefault="00906ACD" w:rsidP="00DA70CB">
      <w:pPr>
        <w:spacing w:after="120" w:line="240" w:lineRule="auto"/>
        <w:ind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D22B57" w:rsidRDefault="00F25FFF" w:rsidP="00F25FFF">
      <w:pPr>
        <w:tabs>
          <w:tab w:val="left" w:pos="1843"/>
          <w:tab w:val="left" w:pos="2127"/>
        </w:tabs>
        <w:spacing w:after="120"/>
        <w:ind w:left="57" w:firstLine="709"/>
        <w:jc w:val="both"/>
        <w:rPr>
          <w:sz w:val="26"/>
          <w:szCs w:val="26"/>
        </w:rPr>
      </w:pPr>
      <w:r w:rsidRPr="00FB1085">
        <w:rPr>
          <w:sz w:val="26"/>
          <w:szCs w:val="26"/>
        </w:rPr>
        <w:t xml:space="preserve">Мы </w:t>
      </w:r>
      <w:r w:rsidR="00D22B57">
        <w:rPr>
          <w:sz w:val="26"/>
          <w:szCs w:val="26"/>
        </w:rPr>
        <w:t>стремимся к тому</w:t>
      </w:r>
      <w:r w:rsidRPr="00FB1085">
        <w:rPr>
          <w:sz w:val="26"/>
          <w:szCs w:val="26"/>
        </w:rPr>
        <w:t>, чтобы предлагаемая нами система переподготовки ГИПов</w:t>
      </w:r>
      <w:r w:rsidR="00E54011" w:rsidRPr="00FB1085">
        <w:rPr>
          <w:sz w:val="26"/>
          <w:szCs w:val="26"/>
        </w:rPr>
        <w:t xml:space="preserve"> (ГАПов)</w:t>
      </w:r>
      <w:r w:rsidRPr="00FB1085">
        <w:rPr>
          <w:sz w:val="26"/>
          <w:szCs w:val="26"/>
        </w:rPr>
        <w:t xml:space="preserve"> была гибкой, адекватной потребностям времени, отвечающей на реальные запр</w:t>
      </w:r>
      <w:r w:rsidRPr="00FB1085">
        <w:rPr>
          <w:sz w:val="26"/>
          <w:szCs w:val="26"/>
        </w:rPr>
        <w:t>о</w:t>
      </w:r>
      <w:r w:rsidRPr="00FB1085">
        <w:rPr>
          <w:sz w:val="26"/>
          <w:szCs w:val="26"/>
        </w:rPr>
        <w:t xml:space="preserve">сы чрезвычайно загруженных практической работой проектировщиков. </w:t>
      </w:r>
      <w:r w:rsidR="00233C23" w:rsidRPr="00FB1085">
        <w:rPr>
          <w:sz w:val="26"/>
          <w:szCs w:val="26"/>
        </w:rPr>
        <w:t>Содержание пр</w:t>
      </w:r>
      <w:r w:rsidR="00233C23" w:rsidRPr="00FB1085">
        <w:rPr>
          <w:sz w:val="26"/>
          <w:szCs w:val="26"/>
        </w:rPr>
        <w:t>о</w:t>
      </w:r>
      <w:r w:rsidR="00233C23" w:rsidRPr="00FB1085">
        <w:rPr>
          <w:sz w:val="26"/>
          <w:szCs w:val="26"/>
        </w:rPr>
        <w:t xml:space="preserve">грамм отвечает критериям </w:t>
      </w:r>
      <w:r w:rsidRPr="00FB1085">
        <w:rPr>
          <w:sz w:val="26"/>
          <w:szCs w:val="26"/>
        </w:rPr>
        <w:t>сбалансированности теоретических и практических знаний, а также опыта управления проектированием</w:t>
      </w:r>
      <w:r w:rsidR="00233C23" w:rsidRPr="00FB1085">
        <w:rPr>
          <w:sz w:val="26"/>
          <w:szCs w:val="26"/>
        </w:rPr>
        <w:t>.</w:t>
      </w:r>
      <w:r w:rsidRPr="00FB1085">
        <w:rPr>
          <w:sz w:val="26"/>
          <w:szCs w:val="26"/>
        </w:rPr>
        <w:t xml:space="preserve"> Очень важно, что программа предполагает ш</w:t>
      </w:r>
      <w:r w:rsidRPr="00FB1085">
        <w:rPr>
          <w:sz w:val="26"/>
          <w:szCs w:val="26"/>
        </w:rPr>
        <w:t>и</w:t>
      </w:r>
      <w:r w:rsidRPr="00FB1085">
        <w:rPr>
          <w:sz w:val="26"/>
          <w:szCs w:val="26"/>
        </w:rPr>
        <w:t>рокий территориальный охват слушателей и удобство обучения, в том числе за счет и</w:t>
      </w:r>
      <w:r w:rsidRPr="00FB1085">
        <w:rPr>
          <w:sz w:val="26"/>
          <w:szCs w:val="26"/>
        </w:rPr>
        <w:t>с</w:t>
      </w:r>
      <w:r w:rsidRPr="00FB1085">
        <w:rPr>
          <w:sz w:val="26"/>
          <w:szCs w:val="26"/>
        </w:rPr>
        <w:t xml:space="preserve">пользования современных принципов, форм и методов обучения: </w:t>
      </w:r>
    </w:p>
    <w:p w:rsidR="00D22B57" w:rsidRPr="001D4685" w:rsidRDefault="00D22B57" w:rsidP="001D4685">
      <w:pPr>
        <w:pStyle w:val="aa"/>
        <w:numPr>
          <w:ilvl w:val="0"/>
          <w:numId w:val="2"/>
        </w:numPr>
        <w:tabs>
          <w:tab w:val="left" w:pos="1843"/>
          <w:tab w:val="left" w:pos="2127"/>
        </w:tabs>
        <w:spacing w:after="120"/>
        <w:jc w:val="both"/>
        <w:rPr>
          <w:sz w:val="26"/>
          <w:szCs w:val="26"/>
        </w:rPr>
      </w:pPr>
      <w:r w:rsidRPr="001D4685">
        <w:rPr>
          <w:sz w:val="26"/>
          <w:szCs w:val="26"/>
        </w:rPr>
        <w:t>м</w:t>
      </w:r>
      <w:r w:rsidR="00F25FFF" w:rsidRPr="001D4685">
        <w:rPr>
          <w:sz w:val="26"/>
          <w:szCs w:val="26"/>
        </w:rPr>
        <w:t>одульности</w:t>
      </w:r>
      <w:r w:rsidRPr="001D4685">
        <w:rPr>
          <w:sz w:val="26"/>
          <w:szCs w:val="26"/>
        </w:rPr>
        <w:t xml:space="preserve"> программ</w:t>
      </w:r>
      <w:r w:rsidR="00F25FFF" w:rsidRPr="001D4685">
        <w:rPr>
          <w:sz w:val="26"/>
          <w:szCs w:val="26"/>
        </w:rPr>
        <w:t xml:space="preserve">, </w:t>
      </w:r>
    </w:p>
    <w:p w:rsidR="00D22B57" w:rsidRPr="001D4685" w:rsidRDefault="00F25FFF" w:rsidP="001D4685">
      <w:pPr>
        <w:pStyle w:val="aa"/>
        <w:numPr>
          <w:ilvl w:val="0"/>
          <w:numId w:val="2"/>
        </w:numPr>
        <w:tabs>
          <w:tab w:val="left" w:pos="1843"/>
          <w:tab w:val="left" w:pos="2127"/>
        </w:tabs>
        <w:spacing w:after="120"/>
        <w:jc w:val="both"/>
        <w:rPr>
          <w:sz w:val="26"/>
          <w:szCs w:val="26"/>
        </w:rPr>
      </w:pPr>
      <w:r w:rsidRPr="001D4685">
        <w:rPr>
          <w:sz w:val="26"/>
          <w:szCs w:val="26"/>
        </w:rPr>
        <w:t xml:space="preserve">обучения «до результата», </w:t>
      </w:r>
    </w:p>
    <w:p w:rsidR="00D22B57" w:rsidRPr="001D4685" w:rsidRDefault="00F25FFF" w:rsidP="001D4685">
      <w:pPr>
        <w:pStyle w:val="aa"/>
        <w:numPr>
          <w:ilvl w:val="0"/>
          <w:numId w:val="2"/>
        </w:numPr>
        <w:tabs>
          <w:tab w:val="left" w:pos="1843"/>
          <w:tab w:val="left" w:pos="2127"/>
        </w:tabs>
        <w:spacing w:after="120"/>
        <w:jc w:val="both"/>
        <w:rPr>
          <w:sz w:val="26"/>
          <w:szCs w:val="26"/>
        </w:rPr>
      </w:pPr>
      <w:r w:rsidRPr="001D4685">
        <w:rPr>
          <w:sz w:val="26"/>
          <w:szCs w:val="26"/>
        </w:rPr>
        <w:t xml:space="preserve">вариативности сроков обучения, </w:t>
      </w:r>
    </w:p>
    <w:p w:rsidR="00F25FFF" w:rsidRPr="001D4685" w:rsidRDefault="00F25FFF" w:rsidP="001D4685">
      <w:pPr>
        <w:pStyle w:val="aa"/>
        <w:numPr>
          <w:ilvl w:val="0"/>
          <w:numId w:val="2"/>
        </w:numPr>
        <w:tabs>
          <w:tab w:val="left" w:pos="1843"/>
          <w:tab w:val="left" w:pos="2127"/>
        </w:tabs>
        <w:spacing w:after="120"/>
        <w:jc w:val="both"/>
        <w:rPr>
          <w:sz w:val="26"/>
          <w:szCs w:val="26"/>
        </w:rPr>
      </w:pPr>
      <w:r w:rsidRPr="001D4685">
        <w:rPr>
          <w:sz w:val="26"/>
          <w:szCs w:val="26"/>
        </w:rPr>
        <w:t>дистанционно</w:t>
      </w:r>
      <w:r w:rsidR="00233C23" w:rsidRPr="001D4685">
        <w:rPr>
          <w:sz w:val="26"/>
          <w:szCs w:val="26"/>
        </w:rPr>
        <w:t>сти обучения и т.д.</w:t>
      </w:r>
    </w:p>
    <w:p w:rsidR="00A43093" w:rsidRPr="00F47F66" w:rsidRDefault="00A43093" w:rsidP="00A43093">
      <w:pPr>
        <w:tabs>
          <w:tab w:val="left" w:pos="1843"/>
          <w:tab w:val="left" w:pos="2127"/>
        </w:tabs>
        <w:spacing w:after="120"/>
        <w:ind w:left="57" w:firstLine="709"/>
        <w:jc w:val="both"/>
        <w:rPr>
          <w:sz w:val="26"/>
          <w:szCs w:val="26"/>
        </w:rPr>
      </w:pPr>
      <w:r w:rsidRPr="008C0114">
        <w:rPr>
          <w:sz w:val="26"/>
          <w:szCs w:val="26"/>
        </w:rPr>
        <w:t>Международная школа ГИПов (ГАПов) находится в тесном контакте с временной к</w:t>
      </w:r>
      <w:r w:rsidRPr="008C0114">
        <w:rPr>
          <w:sz w:val="26"/>
          <w:szCs w:val="26"/>
        </w:rPr>
        <w:t>о</w:t>
      </w:r>
      <w:r w:rsidRPr="008C0114">
        <w:rPr>
          <w:sz w:val="26"/>
          <w:szCs w:val="26"/>
        </w:rPr>
        <w:t>миссией Совета Федерации по развитию российского законодательства в области инжене</w:t>
      </w:r>
      <w:r w:rsidRPr="008C0114">
        <w:rPr>
          <w:sz w:val="26"/>
          <w:szCs w:val="26"/>
        </w:rPr>
        <w:t>р</w:t>
      </w:r>
      <w:r w:rsidRPr="008C0114">
        <w:rPr>
          <w:sz w:val="26"/>
          <w:szCs w:val="26"/>
        </w:rPr>
        <w:t>ной (инжиниринговой) деятельно</w:t>
      </w:r>
      <w:bookmarkStart w:id="0" w:name="_GoBack"/>
      <w:bookmarkEnd w:id="0"/>
      <w:r w:rsidRPr="008C0114">
        <w:rPr>
          <w:sz w:val="26"/>
          <w:szCs w:val="26"/>
        </w:rPr>
        <w:t>сти, образованной 29 января текущего года под руков</w:t>
      </w:r>
      <w:r w:rsidRPr="008C0114">
        <w:rPr>
          <w:sz w:val="26"/>
          <w:szCs w:val="26"/>
        </w:rPr>
        <w:t>о</w:t>
      </w:r>
      <w:r w:rsidRPr="008C0114">
        <w:rPr>
          <w:sz w:val="26"/>
          <w:szCs w:val="26"/>
        </w:rPr>
        <w:t xml:space="preserve">дством сенатора от Омской области </w:t>
      </w:r>
      <w:r w:rsidR="00284D87" w:rsidRPr="008C0114">
        <w:rPr>
          <w:b/>
          <w:sz w:val="26"/>
          <w:szCs w:val="26"/>
        </w:rPr>
        <w:t xml:space="preserve">Игоря Михайловича </w:t>
      </w:r>
      <w:r w:rsidRPr="008C0114">
        <w:rPr>
          <w:b/>
          <w:sz w:val="26"/>
          <w:szCs w:val="26"/>
        </w:rPr>
        <w:t>Зуги</w:t>
      </w:r>
      <w:r w:rsidRPr="008C0114">
        <w:rPr>
          <w:sz w:val="26"/>
          <w:szCs w:val="26"/>
        </w:rPr>
        <w:t>, ранее работавшего ген</w:t>
      </w:r>
      <w:r w:rsidRPr="008C0114">
        <w:rPr>
          <w:sz w:val="26"/>
          <w:szCs w:val="26"/>
        </w:rPr>
        <w:t>е</w:t>
      </w:r>
      <w:r w:rsidRPr="008C0114">
        <w:rPr>
          <w:sz w:val="26"/>
          <w:szCs w:val="26"/>
        </w:rPr>
        <w:t>ральным директором проектного института «Сибнефтетранспроект».</w:t>
      </w:r>
    </w:p>
    <w:p w:rsidR="00F25FFF" w:rsidRDefault="00F10E4F" w:rsidP="00972FAD">
      <w:pPr>
        <w:spacing w:after="120" w:line="240" w:lineRule="auto"/>
        <w:ind w:firstLine="709"/>
        <w:jc w:val="both"/>
        <w:rPr>
          <w:rFonts w:ascii="Arial Narrow" w:eastAsia="Calibri" w:hAnsi="Arial Narrow" w:cs="Arial"/>
          <w:sz w:val="26"/>
          <w:szCs w:val="26"/>
        </w:rPr>
      </w:pPr>
      <w:r w:rsidRPr="00FB1085">
        <w:rPr>
          <w:sz w:val="26"/>
          <w:szCs w:val="26"/>
        </w:rPr>
        <w:t xml:space="preserve">Проведенный нами анализ показывает, что предлагаемая </w:t>
      </w:r>
      <w:r w:rsidRPr="00FB1085">
        <w:rPr>
          <w:rFonts w:ascii="Arial Narrow" w:eastAsia="Calibri" w:hAnsi="Arial Narrow" w:cs="Arial"/>
          <w:sz w:val="26"/>
          <w:szCs w:val="26"/>
        </w:rPr>
        <w:t>Международной школой ГИПов (ГАПов) тематика образовательных, консультационных и исследовательских пр</w:t>
      </w:r>
      <w:r w:rsidRPr="00FB1085">
        <w:rPr>
          <w:rFonts w:ascii="Arial Narrow" w:eastAsia="Calibri" w:hAnsi="Arial Narrow" w:cs="Arial"/>
          <w:sz w:val="26"/>
          <w:szCs w:val="26"/>
        </w:rPr>
        <w:t>о</w:t>
      </w:r>
      <w:r w:rsidRPr="00FB1085">
        <w:rPr>
          <w:rFonts w:ascii="Arial Narrow" w:eastAsia="Calibri" w:hAnsi="Arial Narrow" w:cs="Arial"/>
          <w:sz w:val="26"/>
          <w:szCs w:val="26"/>
        </w:rPr>
        <w:t>грамм ориентирована на решение базовых проблем, стоящих в настоящее время перед проектными организациями, и решение которых возложено на ключевые фигуры процесса проектирования - Главных инженеров</w:t>
      </w:r>
      <w:r w:rsidR="00FB1085" w:rsidRPr="00FB1085">
        <w:rPr>
          <w:rFonts w:ascii="Arial Narrow" w:eastAsia="Calibri" w:hAnsi="Arial Narrow" w:cs="Arial"/>
          <w:sz w:val="26"/>
          <w:szCs w:val="26"/>
        </w:rPr>
        <w:t xml:space="preserve"> (Главных архитекторов)</w:t>
      </w:r>
      <w:r w:rsidRPr="00FB1085">
        <w:rPr>
          <w:rFonts w:ascii="Arial Narrow" w:eastAsia="Calibri" w:hAnsi="Arial Narrow" w:cs="Arial"/>
          <w:sz w:val="26"/>
          <w:szCs w:val="26"/>
        </w:rPr>
        <w:t xml:space="preserve"> проекта. </w:t>
      </w:r>
      <w:r w:rsidR="007629EE" w:rsidRPr="00FB1085">
        <w:rPr>
          <w:rFonts w:ascii="Arial Narrow" w:eastAsia="Calibri" w:hAnsi="Arial Narrow" w:cs="Arial"/>
          <w:sz w:val="26"/>
          <w:szCs w:val="26"/>
        </w:rPr>
        <w:t>Обучение в Межд</w:t>
      </w:r>
      <w:r w:rsidR="007629EE" w:rsidRPr="00FB1085">
        <w:rPr>
          <w:rFonts w:ascii="Arial Narrow" w:eastAsia="Calibri" w:hAnsi="Arial Narrow" w:cs="Arial"/>
          <w:sz w:val="26"/>
          <w:szCs w:val="26"/>
        </w:rPr>
        <w:t>у</w:t>
      </w:r>
      <w:r w:rsidR="007629EE" w:rsidRPr="00FB1085">
        <w:rPr>
          <w:rFonts w:ascii="Arial Narrow" w:eastAsia="Calibri" w:hAnsi="Arial Narrow" w:cs="Arial"/>
          <w:sz w:val="26"/>
          <w:szCs w:val="26"/>
        </w:rPr>
        <w:t xml:space="preserve">народной школе </w:t>
      </w:r>
      <w:r w:rsidR="00284D87">
        <w:rPr>
          <w:rFonts w:ascii="Arial Narrow" w:eastAsia="Calibri" w:hAnsi="Arial Narrow" w:cs="Arial"/>
          <w:sz w:val="26"/>
          <w:szCs w:val="26"/>
        </w:rPr>
        <w:t>–</w:t>
      </w:r>
      <w:r w:rsidR="007629EE" w:rsidRPr="00FB1085">
        <w:rPr>
          <w:rFonts w:ascii="Arial Narrow" w:eastAsia="Calibri" w:hAnsi="Arial Narrow" w:cs="Arial"/>
          <w:sz w:val="26"/>
          <w:szCs w:val="26"/>
        </w:rPr>
        <w:t xml:space="preserve"> это </w:t>
      </w:r>
      <w:r w:rsidR="00284D87">
        <w:rPr>
          <w:rFonts w:ascii="Arial Narrow" w:eastAsia="Calibri" w:hAnsi="Arial Narrow" w:cs="Arial"/>
          <w:sz w:val="26"/>
          <w:szCs w:val="26"/>
        </w:rPr>
        <w:t xml:space="preserve">реальная </w:t>
      </w:r>
      <w:r w:rsidR="007629EE" w:rsidRPr="00FB1085">
        <w:rPr>
          <w:rFonts w:ascii="Arial Narrow" w:eastAsia="Calibri" w:hAnsi="Arial Narrow" w:cs="Arial"/>
          <w:sz w:val="26"/>
          <w:szCs w:val="26"/>
        </w:rPr>
        <w:t>возможность подняться на новую профессиональную ст</w:t>
      </w:r>
      <w:r w:rsidR="007629EE" w:rsidRPr="00FB1085">
        <w:rPr>
          <w:rFonts w:ascii="Arial Narrow" w:eastAsia="Calibri" w:hAnsi="Arial Narrow" w:cs="Arial"/>
          <w:sz w:val="26"/>
          <w:szCs w:val="26"/>
        </w:rPr>
        <w:t>у</w:t>
      </w:r>
      <w:r w:rsidR="007629EE" w:rsidRPr="00FB1085">
        <w:rPr>
          <w:rFonts w:ascii="Arial Narrow" w:eastAsia="Calibri" w:hAnsi="Arial Narrow" w:cs="Arial"/>
          <w:sz w:val="26"/>
          <w:szCs w:val="26"/>
        </w:rPr>
        <w:t>пень, выйти на качественно новый уровень организации проектирования в современных у</w:t>
      </w:r>
      <w:r w:rsidR="007629EE" w:rsidRPr="00FB1085">
        <w:rPr>
          <w:rFonts w:ascii="Arial Narrow" w:eastAsia="Calibri" w:hAnsi="Arial Narrow" w:cs="Arial"/>
          <w:sz w:val="26"/>
          <w:szCs w:val="26"/>
        </w:rPr>
        <w:t>с</w:t>
      </w:r>
      <w:r w:rsidR="007629EE" w:rsidRPr="00FB1085">
        <w:rPr>
          <w:rFonts w:ascii="Arial Narrow" w:eastAsia="Calibri" w:hAnsi="Arial Narrow" w:cs="Arial"/>
          <w:sz w:val="26"/>
          <w:szCs w:val="26"/>
        </w:rPr>
        <w:t>ловиях.</w:t>
      </w:r>
    </w:p>
    <w:p w:rsidR="00B3680C" w:rsidRDefault="00B3680C" w:rsidP="00972FAD">
      <w:pPr>
        <w:spacing w:after="120" w:line="240" w:lineRule="auto"/>
        <w:ind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390F6B" w:rsidRDefault="00390F6B" w:rsidP="00972FAD">
      <w:pPr>
        <w:spacing w:after="120" w:line="240" w:lineRule="auto"/>
        <w:ind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390F6B" w:rsidRDefault="00390F6B" w:rsidP="00972FAD">
      <w:pPr>
        <w:spacing w:after="120" w:line="240" w:lineRule="auto"/>
        <w:ind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390F6B" w:rsidRPr="00390F6B" w:rsidRDefault="00390F6B" w:rsidP="004E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5"/>
        <w:jc w:val="both"/>
        <w:rPr>
          <w:b/>
          <w:sz w:val="26"/>
          <w:szCs w:val="26"/>
        </w:rPr>
      </w:pPr>
      <w:r w:rsidRPr="00390F6B">
        <w:rPr>
          <w:rFonts w:ascii="Arial Narrow" w:eastAsia="Calibri" w:hAnsi="Arial Narrow"/>
          <w:b/>
        </w:rPr>
        <w:t xml:space="preserve">Подробную информацию о </w:t>
      </w:r>
      <w:proofErr w:type="spellStart"/>
      <w:r w:rsidRPr="00390F6B">
        <w:rPr>
          <w:rFonts w:ascii="Arial Narrow" w:eastAsia="Calibri" w:hAnsi="Arial Narrow"/>
          <w:b/>
        </w:rPr>
        <w:t>МШкГИПов</w:t>
      </w:r>
      <w:proofErr w:type="spellEnd"/>
      <w:r w:rsidRPr="00390F6B">
        <w:rPr>
          <w:rFonts w:ascii="Arial Narrow" w:eastAsia="Calibri" w:hAnsi="Arial Narrow"/>
          <w:b/>
        </w:rPr>
        <w:t xml:space="preserve"> и ближайших курсах мо</w:t>
      </w:r>
      <w:r w:rsidRPr="00390F6B">
        <w:rPr>
          <w:rFonts w:ascii="Arial Narrow" w:eastAsia="Calibri" w:hAnsi="Arial Narrow"/>
          <w:b/>
        </w:rPr>
        <w:t>ж</w:t>
      </w:r>
      <w:r w:rsidRPr="00390F6B">
        <w:rPr>
          <w:rFonts w:ascii="Arial Narrow" w:eastAsia="Calibri" w:hAnsi="Arial Narrow"/>
          <w:b/>
        </w:rPr>
        <w:t xml:space="preserve">но получить по телефонам: 8(495)287-49-14 </w:t>
      </w:r>
      <w:proofErr w:type="spellStart"/>
      <w:r w:rsidRPr="00390F6B">
        <w:rPr>
          <w:rFonts w:ascii="Arial Narrow" w:eastAsia="Calibri" w:hAnsi="Arial Narrow"/>
          <w:b/>
        </w:rPr>
        <w:t>доб</w:t>
      </w:r>
      <w:proofErr w:type="spellEnd"/>
      <w:r w:rsidRPr="00390F6B">
        <w:rPr>
          <w:rFonts w:ascii="Arial Narrow" w:eastAsia="Calibri" w:hAnsi="Arial Narrow"/>
          <w:b/>
        </w:rPr>
        <w:t xml:space="preserve">. 2495, 2455, 2268, 8(499)183-35-47 Князева Наталья Викторовна, Косолапов Алексей Николаевич, по электронной почте </w:t>
      </w:r>
      <w:hyperlink r:id="rId14" w:history="1">
        <w:r w:rsidRPr="00390F6B">
          <w:rPr>
            <w:rStyle w:val="afb"/>
            <w:rFonts w:ascii="Arial Narrow" w:eastAsia="Calibri" w:hAnsi="Arial Narrow"/>
            <w:b/>
            <w:lang w:val="en-US"/>
          </w:rPr>
          <w:t>idpo</w:t>
        </w:r>
        <w:r w:rsidRPr="00390F6B">
          <w:rPr>
            <w:rStyle w:val="afb"/>
            <w:rFonts w:ascii="Arial Narrow" w:eastAsia="Calibri" w:hAnsi="Arial Narrow"/>
            <w:b/>
          </w:rPr>
          <w:t>@</w:t>
        </w:r>
        <w:r w:rsidRPr="00390F6B">
          <w:rPr>
            <w:rStyle w:val="afb"/>
            <w:rFonts w:ascii="Arial Narrow" w:eastAsia="Calibri" w:hAnsi="Arial Narrow"/>
            <w:b/>
            <w:lang w:val="en-US"/>
          </w:rPr>
          <w:t>mgsu</w:t>
        </w:r>
        <w:r w:rsidRPr="00390F6B">
          <w:rPr>
            <w:rStyle w:val="afb"/>
            <w:rFonts w:ascii="Arial Narrow" w:eastAsia="Calibri" w:hAnsi="Arial Narrow"/>
            <w:b/>
          </w:rPr>
          <w:t>.</w:t>
        </w:r>
        <w:r w:rsidRPr="00390F6B">
          <w:rPr>
            <w:rStyle w:val="afb"/>
            <w:rFonts w:ascii="Arial Narrow" w:eastAsia="Calibri" w:hAnsi="Arial Narrow"/>
            <w:b/>
            <w:lang w:val="en-US"/>
          </w:rPr>
          <w:t>ru</w:t>
        </w:r>
      </w:hyperlink>
      <w:r w:rsidRPr="00390F6B">
        <w:rPr>
          <w:rFonts w:ascii="Arial Narrow" w:eastAsia="Calibri" w:hAnsi="Arial Narrow"/>
          <w:b/>
        </w:rPr>
        <w:t xml:space="preserve"> или на сайте </w:t>
      </w:r>
      <w:hyperlink r:id="rId15" w:history="1">
        <w:r w:rsidRPr="00390F6B">
          <w:rPr>
            <w:rStyle w:val="afb"/>
            <w:rFonts w:ascii="Arial Narrow" w:eastAsia="Calibri" w:hAnsi="Arial Narrow"/>
            <w:b/>
            <w:lang w:val="en-US"/>
          </w:rPr>
          <w:t>www</w:t>
        </w:r>
        <w:r w:rsidRPr="00390F6B">
          <w:rPr>
            <w:rStyle w:val="afb"/>
            <w:rFonts w:ascii="Arial Narrow" w:eastAsia="Calibri" w:hAnsi="Arial Narrow"/>
            <w:b/>
          </w:rPr>
          <w:t>.</w:t>
        </w:r>
        <w:r w:rsidRPr="00390F6B">
          <w:rPr>
            <w:rStyle w:val="afb"/>
            <w:rFonts w:ascii="Arial Narrow" w:eastAsia="Calibri" w:hAnsi="Arial Narrow"/>
            <w:b/>
            <w:lang w:val="en-US"/>
          </w:rPr>
          <w:t>dpo</w:t>
        </w:r>
        <w:r w:rsidRPr="00390F6B">
          <w:rPr>
            <w:rStyle w:val="afb"/>
            <w:rFonts w:ascii="Arial Narrow" w:eastAsia="Calibri" w:hAnsi="Arial Narrow"/>
            <w:b/>
          </w:rPr>
          <w:t>.</w:t>
        </w:r>
        <w:r w:rsidRPr="00390F6B">
          <w:rPr>
            <w:rStyle w:val="afb"/>
            <w:rFonts w:ascii="Arial Narrow" w:eastAsia="Calibri" w:hAnsi="Arial Narrow"/>
            <w:b/>
            <w:lang w:val="en-US"/>
          </w:rPr>
          <w:t>mgsu</w:t>
        </w:r>
        <w:r w:rsidRPr="00390F6B">
          <w:rPr>
            <w:rStyle w:val="afb"/>
            <w:rFonts w:ascii="Arial Narrow" w:eastAsia="Calibri" w:hAnsi="Arial Narrow"/>
            <w:b/>
          </w:rPr>
          <w:t>.</w:t>
        </w:r>
        <w:r w:rsidRPr="00390F6B">
          <w:rPr>
            <w:rStyle w:val="afb"/>
            <w:rFonts w:ascii="Arial Narrow" w:eastAsia="Calibri" w:hAnsi="Arial Narrow"/>
            <w:b/>
            <w:lang w:val="en-US"/>
          </w:rPr>
          <w:t>ru</w:t>
        </w:r>
      </w:hyperlink>
      <w:r w:rsidRPr="00390F6B">
        <w:rPr>
          <w:rFonts w:ascii="Arial Narrow" w:eastAsia="Calibri" w:hAnsi="Arial Narrow"/>
          <w:b/>
        </w:rPr>
        <w:t xml:space="preserve"> (раздел «Школа </w:t>
      </w:r>
      <w:proofErr w:type="spellStart"/>
      <w:r w:rsidRPr="00390F6B">
        <w:rPr>
          <w:rFonts w:ascii="Arial Narrow" w:eastAsia="Calibri" w:hAnsi="Arial Narrow"/>
          <w:b/>
        </w:rPr>
        <w:t>ГИПов</w:t>
      </w:r>
      <w:proofErr w:type="spellEnd"/>
      <w:r w:rsidRPr="00390F6B">
        <w:rPr>
          <w:rFonts w:ascii="Arial Narrow" w:eastAsia="Calibri" w:hAnsi="Arial Narrow"/>
          <w:b/>
        </w:rPr>
        <w:t>»), а также 8-495-926-3502, 8-495-926-3503 Консультационный центр "</w:t>
      </w:r>
      <w:proofErr w:type="spellStart"/>
      <w:r w:rsidRPr="00390F6B">
        <w:rPr>
          <w:rFonts w:ascii="Arial Narrow" w:eastAsia="Calibri" w:hAnsi="Arial Narrow"/>
          <w:b/>
        </w:rPr>
        <w:t>ЦНИО-проект</w:t>
      </w:r>
      <w:proofErr w:type="spellEnd"/>
      <w:r w:rsidRPr="00390F6B">
        <w:rPr>
          <w:rFonts w:ascii="Arial Narrow" w:eastAsia="Calibri" w:hAnsi="Arial Narrow"/>
          <w:b/>
        </w:rPr>
        <w:t xml:space="preserve">"  </w:t>
      </w:r>
      <w:proofErr w:type="spellStart"/>
      <w:r w:rsidRPr="00390F6B">
        <w:rPr>
          <w:rFonts w:ascii="Arial Narrow" w:eastAsia="Calibri" w:hAnsi="Arial Narrow"/>
          <w:b/>
        </w:rPr>
        <w:t>Янюшина</w:t>
      </w:r>
      <w:proofErr w:type="spellEnd"/>
      <w:r w:rsidRPr="00390F6B">
        <w:rPr>
          <w:rFonts w:ascii="Arial Narrow" w:eastAsia="Calibri" w:hAnsi="Arial Narrow"/>
          <w:b/>
        </w:rPr>
        <w:t xml:space="preserve"> </w:t>
      </w:r>
      <w:proofErr w:type="spellStart"/>
      <w:r w:rsidRPr="00390F6B">
        <w:rPr>
          <w:rFonts w:ascii="Arial Narrow" w:eastAsia="Calibri" w:hAnsi="Arial Narrow"/>
          <w:b/>
        </w:rPr>
        <w:t>Аннаа</w:t>
      </w:r>
      <w:proofErr w:type="spellEnd"/>
      <w:r w:rsidRPr="00390F6B">
        <w:rPr>
          <w:rFonts w:ascii="Arial Narrow" w:eastAsia="Calibri" w:hAnsi="Arial Narrow"/>
          <w:b/>
        </w:rPr>
        <w:t xml:space="preserve"> Миха</w:t>
      </w:r>
      <w:r w:rsidRPr="00390F6B">
        <w:rPr>
          <w:rFonts w:ascii="Arial Narrow" w:eastAsia="Calibri" w:hAnsi="Arial Narrow"/>
          <w:b/>
        </w:rPr>
        <w:t>й</w:t>
      </w:r>
      <w:r w:rsidRPr="00390F6B">
        <w:rPr>
          <w:rFonts w:ascii="Arial Narrow" w:eastAsia="Calibri" w:hAnsi="Arial Narrow"/>
          <w:b/>
        </w:rPr>
        <w:t xml:space="preserve">ловна </w:t>
      </w:r>
      <w:hyperlink r:id="rId16" w:history="1">
        <w:r w:rsidRPr="00390F6B">
          <w:rPr>
            <w:rStyle w:val="afb"/>
            <w:rFonts w:ascii="Arial Narrow" w:eastAsia="Calibri" w:hAnsi="Arial Narrow"/>
            <w:b/>
            <w:lang w:val="en-US"/>
          </w:rPr>
          <w:t>cnio</w:t>
        </w:r>
        <w:r w:rsidRPr="00390F6B">
          <w:rPr>
            <w:rStyle w:val="afb"/>
            <w:rFonts w:ascii="Arial Narrow" w:eastAsia="Calibri" w:hAnsi="Arial Narrow"/>
            <w:b/>
          </w:rPr>
          <w:t>@</w:t>
        </w:r>
        <w:r w:rsidRPr="00390F6B">
          <w:rPr>
            <w:rStyle w:val="afb"/>
            <w:rFonts w:ascii="Arial Narrow" w:eastAsia="Calibri" w:hAnsi="Arial Narrow"/>
            <w:b/>
            <w:lang w:val="en-US"/>
          </w:rPr>
          <w:t>cnio</w:t>
        </w:r>
        <w:r w:rsidRPr="00390F6B">
          <w:rPr>
            <w:rStyle w:val="afb"/>
            <w:rFonts w:ascii="Arial Narrow" w:eastAsia="Calibri" w:hAnsi="Arial Narrow"/>
            <w:b/>
          </w:rPr>
          <w:t>.</w:t>
        </w:r>
        <w:r w:rsidRPr="00390F6B">
          <w:rPr>
            <w:rStyle w:val="afb"/>
            <w:rFonts w:ascii="Arial Narrow" w:eastAsia="Calibri" w:hAnsi="Arial Narrow"/>
            <w:b/>
            <w:lang w:val="en-US"/>
          </w:rPr>
          <w:t>ru</w:t>
        </w:r>
      </w:hyperlink>
    </w:p>
    <w:p w:rsidR="00390F6B" w:rsidRDefault="00390F6B" w:rsidP="00972FAD">
      <w:pPr>
        <w:spacing w:after="120" w:line="240" w:lineRule="auto"/>
        <w:ind w:firstLine="709"/>
        <w:jc w:val="both"/>
        <w:rPr>
          <w:rFonts w:ascii="Arial Narrow" w:eastAsia="Calibri" w:hAnsi="Arial Narrow" w:cs="Arial"/>
          <w:sz w:val="26"/>
          <w:szCs w:val="26"/>
        </w:rPr>
      </w:pPr>
    </w:p>
    <w:sectPr w:rsidR="00390F6B" w:rsidSect="00710946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7B" w:rsidRDefault="004F6D7B" w:rsidP="00F25FFF">
      <w:pPr>
        <w:spacing w:after="0" w:line="240" w:lineRule="auto"/>
      </w:pPr>
      <w:r>
        <w:separator/>
      </w:r>
    </w:p>
  </w:endnote>
  <w:endnote w:type="continuationSeparator" w:id="0">
    <w:p w:rsidR="004F6D7B" w:rsidRDefault="004F6D7B" w:rsidP="00F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7B" w:rsidRDefault="004F6D7B" w:rsidP="00F25FFF">
      <w:pPr>
        <w:spacing w:after="0" w:line="240" w:lineRule="auto"/>
      </w:pPr>
      <w:r>
        <w:separator/>
      </w:r>
    </w:p>
  </w:footnote>
  <w:footnote w:type="continuationSeparator" w:id="0">
    <w:p w:rsidR="004F6D7B" w:rsidRDefault="004F6D7B" w:rsidP="00F25FFF">
      <w:pPr>
        <w:spacing w:after="0" w:line="240" w:lineRule="auto"/>
      </w:pPr>
      <w:r>
        <w:continuationSeparator/>
      </w:r>
    </w:p>
  </w:footnote>
  <w:footnote w:id="1">
    <w:p w:rsidR="006E40B3" w:rsidRPr="001C3777" w:rsidRDefault="006E40B3">
      <w:pPr>
        <w:pStyle w:val="af3"/>
        <w:rPr>
          <w:rFonts w:ascii="Arial Narrow" w:hAnsi="Arial Narrow"/>
          <w:lang w:val="ru-RU"/>
        </w:rPr>
      </w:pPr>
      <w:r w:rsidRPr="001C3777">
        <w:rPr>
          <w:rStyle w:val="af5"/>
          <w:rFonts w:ascii="Arial Narrow" w:hAnsi="Arial Narrow"/>
        </w:rPr>
        <w:footnoteRef/>
      </w:r>
      <w:r w:rsidRPr="001C3777">
        <w:rPr>
          <w:rFonts w:ascii="Arial Narrow" w:hAnsi="Arial Narrow"/>
          <w:lang w:val="ru-RU"/>
        </w:rPr>
        <w:t xml:space="preserve"> Авторы настоящей статьи А.В.</w:t>
      </w:r>
      <w:r w:rsidR="00124F66">
        <w:rPr>
          <w:rFonts w:ascii="Arial Narrow" w:hAnsi="Arial Narrow"/>
          <w:lang w:val="ru-RU"/>
        </w:rPr>
        <w:t xml:space="preserve"> </w:t>
      </w:r>
      <w:r w:rsidRPr="001C3777">
        <w:rPr>
          <w:rFonts w:ascii="Arial Narrow" w:hAnsi="Arial Narrow"/>
          <w:lang w:val="ru-RU"/>
        </w:rPr>
        <w:t>Литвинов и М.С.</w:t>
      </w:r>
      <w:r w:rsidR="00124F66">
        <w:rPr>
          <w:rFonts w:ascii="Arial Narrow" w:hAnsi="Arial Narrow"/>
          <w:lang w:val="ru-RU"/>
        </w:rPr>
        <w:t xml:space="preserve"> </w:t>
      </w:r>
      <w:r w:rsidRPr="001C3777">
        <w:rPr>
          <w:rFonts w:ascii="Arial Narrow" w:hAnsi="Arial Narrow"/>
          <w:lang w:val="ru-RU"/>
        </w:rPr>
        <w:t>Подольский являются разработчиками указанных документов</w:t>
      </w:r>
      <w:r w:rsidR="00124F66">
        <w:rPr>
          <w:rFonts w:ascii="Arial Narrow" w:hAnsi="Arial Narrow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15355"/>
      <w:docPartObj>
        <w:docPartGallery w:val="Page Numbers (Top of Page)"/>
        <w:docPartUnique/>
      </w:docPartObj>
    </w:sdtPr>
    <w:sdtContent>
      <w:p w:rsidR="00D90235" w:rsidRDefault="00593430">
        <w:pPr>
          <w:pStyle w:val="af7"/>
          <w:jc w:val="center"/>
        </w:pPr>
        <w:r>
          <w:fldChar w:fldCharType="begin"/>
        </w:r>
        <w:r w:rsidR="00D90235">
          <w:instrText>PAGE   \* MERGEFORMAT</w:instrText>
        </w:r>
        <w:r>
          <w:fldChar w:fldCharType="separate"/>
        </w:r>
        <w:r w:rsidR="004E4A83">
          <w:rPr>
            <w:noProof/>
          </w:rPr>
          <w:t>8</w:t>
        </w:r>
        <w:r>
          <w:fldChar w:fldCharType="end"/>
        </w:r>
      </w:p>
    </w:sdtContent>
  </w:sdt>
  <w:p w:rsidR="00D90235" w:rsidRDefault="00D902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58B0"/>
    <w:multiLevelType w:val="hybridMultilevel"/>
    <w:tmpl w:val="65F859F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3DD25012"/>
    <w:multiLevelType w:val="hybridMultilevel"/>
    <w:tmpl w:val="2378368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795"/>
    <w:rsid w:val="0003308D"/>
    <w:rsid w:val="00056056"/>
    <w:rsid w:val="000710A5"/>
    <w:rsid w:val="000C41F9"/>
    <w:rsid w:val="000D73A7"/>
    <w:rsid w:val="000E567B"/>
    <w:rsid w:val="000E6729"/>
    <w:rsid w:val="000F0C53"/>
    <w:rsid w:val="00102A40"/>
    <w:rsid w:val="00124F66"/>
    <w:rsid w:val="00150E8C"/>
    <w:rsid w:val="001C3777"/>
    <w:rsid w:val="001D4685"/>
    <w:rsid w:val="002128E8"/>
    <w:rsid w:val="00213190"/>
    <w:rsid w:val="00220C75"/>
    <w:rsid w:val="00231F31"/>
    <w:rsid w:val="00232954"/>
    <w:rsid w:val="00233C23"/>
    <w:rsid w:val="002752D3"/>
    <w:rsid w:val="00284D87"/>
    <w:rsid w:val="00287C2B"/>
    <w:rsid w:val="002927EC"/>
    <w:rsid w:val="002B657C"/>
    <w:rsid w:val="002E7D72"/>
    <w:rsid w:val="0031406E"/>
    <w:rsid w:val="0035379D"/>
    <w:rsid w:val="00390F6B"/>
    <w:rsid w:val="003C44A8"/>
    <w:rsid w:val="00434F14"/>
    <w:rsid w:val="0049727F"/>
    <w:rsid w:val="004B1E18"/>
    <w:rsid w:val="004E4A83"/>
    <w:rsid w:val="004F6D7B"/>
    <w:rsid w:val="00523988"/>
    <w:rsid w:val="00571782"/>
    <w:rsid w:val="00593430"/>
    <w:rsid w:val="005B1BDA"/>
    <w:rsid w:val="005B749A"/>
    <w:rsid w:val="005C7D0E"/>
    <w:rsid w:val="005D4FF2"/>
    <w:rsid w:val="00634443"/>
    <w:rsid w:val="0067607A"/>
    <w:rsid w:val="00697B06"/>
    <w:rsid w:val="006E40B3"/>
    <w:rsid w:val="006E53DE"/>
    <w:rsid w:val="006F3BBB"/>
    <w:rsid w:val="00710946"/>
    <w:rsid w:val="007629EE"/>
    <w:rsid w:val="007B1F07"/>
    <w:rsid w:val="008243B4"/>
    <w:rsid w:val="00846F56"/>
    <w:rsid w:val="008D1FD1"/>
    <w:rsid w:val="0090192B"/>
    <w:rsid w:val="00904349"/>
    <w:rsid w:val="00906ACD"/>
    <w:rsid w:val="009316FF"/>
    <w:rsid w:val="00961C89"/>
    <w:rsid w:val="00972FAD"/>
    <w:rsid w:val="00A11BBE"/>
    <w:rsid w:val="00A31760"/>
    <w:rsid w:val="00A43093"/>
    <w:rsid w:val="00A60027"/>
    <w:rsid w:val="00A965F4"/>
    <w:rsid w:val="00AD7EAB"/>
    <w:rsid w:val="00B07791"/>
    <w:rsid w:val="00B3680C"/>
    <w:rsid w:val="00B51BAC"/>
    <w:rsid w:val="00C15F49"/>
    <w:rsid w:val="00C4578F"/>
    <w:rsid w:val="00C91DB1"/>
    <w:rsid w:val="00C91EC9"/>
    <w:rsid w:val="00CD6D64"/>
    <w:rsid w:val="00D1561F"/>
    <w:rsid w:val="00D22B57"/>
    <w:rsid w:val="00D90235"/>
    <w:rsid w:val="00DA70CB"/>
    <w:rsid w:val="00E21281"/>
    <w:rsid w:val="00E35795"/>
    <w:rsid w:val="00E54011"/>
    <w:rsid w:val="00E937FE"/>
    <w:rsid w:val="00F008F1"/>
    <w:rsid w:val="00F10E4F"/>
    <w:rsid w:val="00F221FA"/>
    <w:rsid w:val="00F25FFF"/>
    <w:rsid w:val="00F47F66"/>
    <w:rsid w:val="00F9215B"/>
    <w:rsid w:val="00F92A88"/>
    <w:rsid w:val="00FB1085"/>
    <w:rsid w:val="00FB7E33"/>
    <w:rsid w:val="00FC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3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3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3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23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3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23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23988"/>
    <w:rPr>
      <w:b/>
      <w:bCs/>
    </w:rPr>
  </w:style>
  <w:style w:type="character" w:styleId="a8">
    <w:name w:val="Emphasis"/>
    <w:basedOn w:val="a0"/>
    <w:uiPriority w:val="20"/>
    <w:qFormat/>
    <w:rsid w:val="00523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3988"/>
    <w:rPr>
      <w:szCs w:val="32"/>
    </w:rPr>
  </w:style>
  <w:style w:type="paragraph" w:styleId="aa">
    <w:name w:val="List Paragraph"/>
    <w:basedOn w:val="a"/>
    <w:uiPriority w:val="34"/>
    <w:qFormat/>
    <w:rsid w:val="00523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988"/>
    <w:rPr>
      <w:i/>
    </w:rPr>
  </w:style>
  <w:style w:type="character" w:customStyle="1" w:styleId="22">
    <w:name w:val="Цитата 2 Знак"/>
    <w:basedOn w:val="a0"/>
    <w:link w:val="21"/>
    <w:uiPriority w:val="29"/>
    <w:rsid w:val="00523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398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3988"/>
    <w:rPr>
      <w:b/>
      <w:i/>
      <w:sz w:val="24"/>
    </w:rPr>
  </w:style>
  <w:style w:type="character" w:styleId="ad">
    <w:name w:val="Subtle Emphasis"/>
    <w:uiPriority w:val="19"/>
    <w:qFormat/>
    <w:rsid w:val="00523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3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3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3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3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988"/>
    <w:pPr>
      <w:outlineLvl w:val="9"/>
    </w:pPr>
  </w:style>
  <w:style w:type="paragraph" w:styleId="af3">
    <w:name w:val="footnote text"/>
    <w:basedOn w:val="a"/>
    <w:link w:val="af4"/>
    <w:semiHidden/>
    <w:rsid w:val="00F25FFF"/>
    <w:pPr>
      <w:spacing w:after="0" w:line="240" w:lineRule="auto"/>
    </w:pPr>
    <w:rPr>
      <w:rFonts w:ascii="Arial" w:eastAsia="Batang" w:hAnsi="Arial"/>
      <w:sz w:val="20"/>
      <w:szCs w:val="20"/>
      <w:lang w:val="en-GB"/>
    </w:rPr>
  </w:style>
  <w:style w:type="character" w:customStyle="1" w:styleId="af4">
    <w:name w:val="Текст сноски Знак"/>
    <w:basedOn w:val="a0"/>
    <w:link w:val="af3"/>
    <w:semiHidden/>
    <w:rsid w:val="00F25FFF"/>
    <w:rPr>
      <w:rFonts w:ascii="Arial" w:eastAsia="Batang" w:hAnsi="Arial"/>
      <w:sz w:val="20"/>
      <w:szCs w:val="20"/>
      <w:lang w:val="en-GB"/>
    </w:rPr>
  </w:style>
  <w:style w:type="character" w:styleId="af5">
    <w:name w:val="footnote reference"/>
    <w:semiHidden/>
    <w:rsid w:val="00F25FFF"/>
    <w:rPr>
      <w:vertAlign w:val="superscript"/>
    </w:rPr>
  </w:style>
  <w:style w:type="table" w:styleId="af6">
    <w:name w:val="Table Grid"/>
    <w:basedOn w:val="a1"/>
    <w:uiPriority w:val="59"/>
    <w:rsid w:val="0021319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uiPriority w:val="59"/>
    <w:rsid w:val="00FB7E33"/>
    <w:pPr>
      <w:spacing w:after="0" w:line="240" w:lineRule="auto"/>
    </w:pPr>
    <w:rPr>
      <w:rFonts w:ascii="Arial Narrow" w:eastAsia="Calibri" w:hAnsi="Arial Narrow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9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9023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D9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90235"/>
    <w:rPr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8D1FD1"/>
    <w:rPr>
      <w:color w:val="0000FF"/>
      <w:u w:val="single"/>
    </w:rPr>
  </w:style>
  <w:style w:type="table" w:customStyle="1" w:styleId="110">
    <w:name w:val="Сетка таблицы11"/>
    <w:basedOn w:val="a1"/>
    <w:next w:val="af6"/>
    <w:uiPriority w:val="59"/>
    <w:rsid w:val="00906ACD"/>
    <w:pPr>
      <w:spacing w:after="0" w:line="240" w:lineRule="auto"/>
    </w:pPr>
    <w:rPr>
      <w:rFonts w:ascii="Arial Narrow" w:eastAsia="Calibri" w:hAnsi="Arial Narrow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150E8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50E8C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50E8C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50E8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50E8C"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rsid w:val="0015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5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3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3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3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23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3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23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23988"/>
    <w:rPr>
      <w:b/>
      <w:bCs/>
    </w:rPr>
  </w:style>
  <w:style w:type="character" w:styleId="a8">
    <w:name w:val="Emphasis"/>
    <w:basedOn w:val="a0"/>
    <w:uiPriority w:val="20"/>
    <w:qFormat/>
    <w:rsid w:val="00523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3988"/>
    <w:rPr>
      <w:szCs w:val="32"/>
    </w:rPr>
  </w:style>
  <w:style w:type="paragraph" w:styleId="aa">
    <w:name w:val="List Paragraph"/>
    <w:basedOn w:val="a"/>
    <w:uiPriority w:val="34"/>
    <w:qFormat/>
    <w:rsid w:val="00523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988"/>
    <w:rPr>
      <w:i/>
    </w:rPr>
  </w:style>
  <w:style w:type="character" w:customStyle="1" w:styleId="22">
    <w:name w:val="Цитата 2 Знак"/>
    <w:basedOn w:val="a0"/>
    <w:link w:val="21"/>
    <w:uiPriority w:val="29"/>
    <w:rsid w:val="00523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398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3988"/>
    <w:rPr>
      <w:b/>
      <w:i/>
      <w:sz w:val="24"/>
    </w:rPr>
  </w:style>
  <w:style w:type="character" w:styleId="ad">
    <w:name w:val="Subtle Emphasis"/>
    <w:uiPriority w:val="19"/>
    <w:qFormat/>
    <w:rsid w:val="00523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3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3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3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3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988"/>
    <w:pPr>
      <w:outlineLvl w:val="9"/>
    </w:pPr>
  </w:style>
  <w:style w:type="paragraph" w:styleId="af3">
    <w:name w:val="footnote text"/>
    <w:basedOn w:val="a"/>
    <w:link w:val="af4"/>
    <w:semiHidden/>
    <w:rsid w:val="00F25FFF"/>
    <w:pPr>
      <w:spacing w:after="0" w:line="240" w:lineRule="auto"/>
    </w:pPr>
    <w:rPr>
      <w:rFonts w:ascii="Arial" w:eastAsia="Batang" w:hAnsi="Arial"/>
      <w:sz w:val="20"/>
      <w:szCs w:val="20"/>
      <w:lang w:val="en-GB"/>
    </w:rPr>
  </w:style>
  <w:style w:type="character" w:customStyle="1" w:styleId="af4">
    <w:name w:val="Текст сноски Знак"/>
    <w:basedOn w:val="a0"/>
    <w:link w:val="af3"/>
    <w:semiHidden/>
    <w:rsid w:val="00F25FFF"/>
    <w:rPr>
      <w:rFonts w:ascii="Arial" w:eastAsia="Batang" w:hAnsi="Arial"/>
      <w:sz w:val="20"/>
      <w:szCs w:val="20"/>
      <w:lang w:val="en-GB"/>
    </w:rPr>
  </w:style>
  <w:style w:type="character" w:styleId="af5">
    <w:name w:val="footnote reference"/>
    <w:semiHidden/>
    <w:rsid w:val="00F25FFF"/>
    <w:rPr>
      <w:vertAlign w:val="superscript"/>
    </w:rPr>
  </w:style>
  <w:style w:type="table" w:styleId="af6">
    <w:name w:val="Table Grid"/>
    <w:basedOn w:val="a1"/>
    <w:uiPriority w:val="59"/>
    <w:rsid w:val="0021319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uiPriority w:val="59"/>
    <w:rsid w:val="00FB7E33"/>
    <w:pPr>
      <w:spacing w:after="0" w:line="240" w:lineRule="auto"/>
    </w:pPr>
    <w:rPr>
      <w:rFonts w:ascii="Arial Narrow" w:eastAsia="Calibri" w:hAnsi="Arial Narrow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9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9023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D9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90235"/>
    <w:rPr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8D1FD1"/>
    <w:rPr>
      <w:color w:val="0000FF"/>
      <w:u w:val="single"/>
    </w:rPr>
  </w:style>
  <w:style w:type="table" w:customStyle="1" w:styleId="110">
    <w:name w:val="Сетка таблицы11"/>
    <w:basedOn w:val="a1"/>
    <w:next w:val="af6"/>
    <w:uiPriority w:val="59"/>
    <w:rsid w:val="00906ACD"/>
    <w:pPr>
      <w:spacing w:after="0" w:line="240" w:lineRule="auto"/>
    </w:pPr>
    <w:rPr>
      <w:rFonts w:ascii="Arial Narrow" w:eastAsia="Calibri" w:hAnsi="Arial Narrow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150E8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50E8C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50E8C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50E8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50E8C"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rsid w:val="0015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5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nio@cnio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yperlink" Target="http://www.dpo.mgsu.ru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mailto:idpo@mgsu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 ГИПов (ГАПов)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 высшим техническим образованием 89%</c:v>
                </c:pt>
                <c:pt idx="1">
                  <c:v>с управленческим образованием 6%</c:v>
                </c:pt>
                <c:pt idx="2">
                  <c:v>с экономическим образованием 1%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0.89000000000000024</c:v>
                </c:pt>
                <c:pt idx="1">
                  <c:v>6.0000000000000019E-2</c:v>
                </c:pt>
                <c:pt idx="2">
                  <c:v>1.0000000000000004E-2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того, как стали работать ГИПами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были помощниками ГИПов </c:v>
                </c:pt>
                <c:pt idx="1">
                  <c:v>были руководителями отделов </c:v>
                </c:pt>
                <c:pt idx="2">
                  <c:v>были руководителями групп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0.33000000000000013</c:v>
                </c:pt>
                <c:pt idx="1">
                  <c:v>0.11</c:v>
                </c:pt>
                <c:pt idx="2">
                  <c:v>0.19</c:v>
                </c:pt>
              </c:numCache>
            </c:numRef>
          </c:val>
        </c:ser>
        <c:axId val="49985408"/>
        <c:axId val="49986944"/>
      </c:barChart>
      <c:catAx>
        <c:axId val="49985408"/>
        <c:scaling>
          <c:orientation val="minMax"/>
        </c:scaling>
        <c:axPos val="l"/>
        <c:tickLblPos val="nextTo"/>
        <c:crossAx val="49986944"/>
        <c:crosses val="autoZero"/>
        <c:auto val="1"/>
        <c:lblAlgn val="ctr"/>
        <c:lblOffset val="100"/>
      </c:catAx>
      <c:valAx>
        <c:axId val="49986944"/>
        <c:scaling>
          <c:orientation val="minMax"/>
        </c:scaling>
        <c:axPos val="b"/>
        <c:majorGridlines/>
        <c:numFmt formatCode="0%" sourceLinked="1"/>
        <c:tickLblPos val="nextTo"/>
        <c:crossAx val="499854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в должности ГИПа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до 10 лет</c:v>
                </c:pt>
                <c:pt idx="2">
                  <c:v>свыше 25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0.27</c:v>
                </c:pt>
                <c:pt idx="2">
                  <c:v>0.05</c:v>
                </c:pt>
              </c:numCache>
            </c:numRef>
          </c:val>
        </c:ser>
        <c:axId val="38480896"/>
        <c:axId val="38486784"/>
      </c:barChart>
      <c:catAx>
        <c:axId val="38480896"/>
        <c:scaling>
          <c:orientation val="minMax"/>
        </c:scaling>
        <c:axPos val="b"/>
        <c:tickLblPos val="nextTo"/>
        <c:crossAx val="38486784"/>
        <c:crosses val="autoZero"/>
        <c:auto val="1"/>
        <c:lblAlgn val="ctr"/>
        <c:lblOffset val="100"/>
      </c:catAx>
      <c:valAx>
        <c:axId val="38486784"/>
        <c:scaling>
          <c:orientation val="minMax"/>
        </c:scaling>
        <c:axPos val="l"/>
        <c:majorGridlines/>
        <c:numFmt formatCode="0%" sourceLinked="1"/>
        <c:tickLblPos val="nextTo"/>
        <c:crossAx val="3848089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Считают, что должны повышать свою квалификацию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 реже 1 раза в  5 лет</c:v>
                </c:pt>
                <c:pt idx="1">
                  <c:v>другое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0.81</c:v>
                </c:pt>
                <c:pt idx="1">
                  <c:v>0.19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Предпочтения в повышении квалификации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Краткосрочная (менее 72 часов)</c:v>
                </c:pt>
                <c:pt idx="1">
                  <c:v>от 72 до 100 часов </c:v>
                </c:pt>
                <c:pt idx="2">
                  <c:v>длительное повышение квалификации (свыше 100 часов)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0.38000000000000012</c:v>
                </c:pt>
                <c:pt idx="1">
                  <c:v>0.33000000000000013</c:v>
                </c:pt>
                <c:pt idx="2">
                  <c:v>0.29000000000000009</c:v>
                </c:pt>
              </c:numCache>
            </c:numRef>
          </c:val>
        </c:ser>
        <c:shape val="cylinder"/>
        <c:axId val="50035712"/>
        <c:axId val="50045696"/>
        <c:axId val="0"/>
      </c:bar3DChart>
      <c:catAx>
        <c:axId val="50035712"/>
        <c:scaling>
          <c:orientation val="minMax"/>
        </c:scaling>
        <c:axPos val="b"/>
        <c:tickLblPos val="nextTo"/>
        <c:crossAx val="50045696"/>
        <c:crosses val="autoZero"/>
        <c:auto val="1"/>
        <c:lblAlgn val="ctr"/>
        <c:lblOffset val="100"/>
      </c:catAx>
      <c:valAx>
        <c:axId val="50045696"/>
        <c:scaling>
          <c:orientation val="minMax"/>
        </c:scaling>
        <c:axPos val="l"/>
        <c:majorGridlines/>
        <c:numFmt formatCode="0%" sourceLinked="1"/>
        <c:tickLblPos val="nextTo"/>
        <c:crossAx val="5003571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Продолжительность рабочего дня ГИПа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часов</c:v>
                </c:pt>
                <c:pt idx="1">
                  <c:v>10 часов</c:v>
                </c:pt>
                <c:pt idx="2">
                  <c:v>11 часов</c:v>
                </c:pt>
                <c:pt idx="3">
                  <c:v>более 12 часов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0.41000000000000009</c:v>
                </c:pt>
                <c:pt idx="2">
                  <c:v>0.14000000000000001</c:v>
                </c:pt>
                <c:pt idx="3">
                  <c:v>4.0000000000000015E-2</c:v>
                </c:pt>
              </c:numCache>
            </c:numRef>
          </c:val>
        </c:ser>
        <c:gapWidth val="100"/>
        <c:axId val="50083712"/>
        <c:axId val="50082176"/>
      </c:barChart>
      <c:valAx>
        <c:axId val="50082176"/>
        <c:scaling>
          <c:orientation val="minMax"/>
        </c:scaling>
        <c:axPos val="b"/>
        <c:majorGridlines/>
        <c:numFmt formatCode="0%" sourceLinked="1"/>
        <c:tickLblPos val="nextTo"/>
        <c:crossAx val="50083712"/>
        <c:crosses val="autoZero"/>
        <c:crossBetween val="between"/>
      </c:valAx>
      <c:catAx>
        <c:axId val="50083712"/>
        <c:scaling>
          <c:orientation val="minMax"/>
        </c:scaling>
        <c:axPos val="l"/>
        <c:tickLblPos val="nextTo"/>
        <c:crossAx val="50082176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Марк</cp:lastModifiedBy>
  <cp:revision>5</cp:revision>
  <dcterms:created xsi:type="dcterms:W3CDTF">2014-04-07T11:46:00Z</dcterms:created>
  <dcterms:modified xsi:type="dcterms:W3CDTF">2014-04-07T11:49:00Z</dcterms:modified>
</cp:coreProperties>
</file>